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992" w:rsidRDefault="00BD6992" w:rsidP="0052624E">
      <w:pPr>
        <w:rPr>
          <w:rFonts w:eastAsia="Calibri" w:cs="Arial"/>
          <w:b/>
          <w:sz w:val="22"/>
          <w:szCs w:val="22"/>
        </w:rPr>
      </w:pPr>
    </w:p>
    <w:p w:rsidR="0052624E" w:rsidRDefault="00EC2A88" w:rsidP="0052624E">
      <w:pPr>
        <w:rPr>
          <w:rFonts w:eastAsia="Calibri" w:cs="Arial"/>
          <w:b/>
          <w:sz w:val="22"/>
          <w:szCs w:val="22"/>
        </w:rPr>
      </w:pPr>
      <w:r>
        <w:rPr>
          <w:rFonts w:eastAsia="Calibri" w:cs="Arial"/>
          <w:b/>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3827145</wp:posOffset>
                </wp:positionH>
                <wp:positionV relativeFrom="paragraph">
                  <wp:posOffset>6985</wp:posOffset>
                </wp:positionV>
                <wp:extent cx="2686050" cy="24765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476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EC2A88" w:rsidRPr="00B454A1" w:rsidRDefault="00EC2A88" w:rsidP="0052624E">
                            <w:pPr>
                              <w:pStyle w:val="BodyText"/>
                            </w:pPr>
                            <w:r w:rsidRPr="00B454A1">
                              <w:t xml:space="preserve">Department of Children’s Services </w:t>
                            </w:r>
                          </w:p>
                          <w:p w:rsidR="00EC2A88" w:rsidRPr="00B454A1" w:rsidRDefault="00EC2A88" w:rsidP="0052624E">
                            <w:pPr>
                              <w:pStyle w:val="BodyText"/>
                              <w:rPr>
                                <w:rFonts w:ascii="Arial Bold" w:hAnsi="Arial Bold"/>
                                <w:color w:val="FF6600"/>
                              </w:rPr>
                            </w:pPr>
                            <w:r w:rsidRPr="00B454A1">
                              <w:rPr>
                                <w:rFonts w:ascii="Arial Bold" w:hAnsi="Arial Bold"/>
                                <w:color w:val="FF6600"/>
                              </w:rPr>
                              <w:t xml:space="preserve">Aiming High for Children </w:t>
                            </w:r>
                          </w:p>
                          <w:p w:rsidR="00EC2A88" w:rsidRPr="00B454A1" w:rsidRDefault="00EC2A88" w:rsidP="0052624E">
                            <w:pPr>
                              <w:pStyle w:val="BodyText"/>
                              <w:rPr>
                                <w:rFonts w:ascii="Arial Bold" w:hAnsi="Arial Bold"/>
                                <w:b w:val="0"/>
                                <w:bCs w:val="0"/>
                                <w:color w:val="FF6600"/>
                              </w:rPr>
                            </w:pPr>
                          </w:p>
                          <w:p w:rsidR="00EC2A88" w:rsidRDefault="00EC2A88" w:rsidP="00EB2814">
                            <w:pPr>
                              <w:pStyle w:val="BodyText"/>
                              <w:rPr>
                                <w:rFonts w:cs="Arial"/>
                                <w:b w:val="0"/>
                              </w:rPr>
                            </w:pPr>
                            <w:r>
                              <w:rPr>
                                <w:rFonts w:cs="Arial"/>
                                <w:b w:val="0"/>
                              </w:rPr>
                              <w:t xml:space="preserve">Intelligence and Sufficiency </w:t>
                            </w:r>
                          </w:p>
                          <w:p w:rsidR="00EC2A88" w:rsidRPr="00071406" w:rsidRDefault="00EC2A88" w:rsidP="00EB2814">
                            <w:pPr>
                              <w:pStyle w:val="BodyText"/>
                              <w:rPr>
                                <w:rFonts w:cs="Arial"/>
                                <w:b w:val="0"/>
                                <w:bCs w:val="0"/>
                              </w:rPr>
                            </w:pPr>
                            <w:r>
                              <w:rPr>
                                <w:rFonts w:cs="Arial"/>
                                <w:b w:val="0"/>
                              </w:rPr>
                              <w:t>7</w:t>
                            </w:r>
                            <w:r w:rsidRPr="00D864C8">
                              <w:rPr>
                                <w:rFonts w:cs="Arial"/>
                                <w:b w:val="0"/>
                                <w:vertAlign w:val="superscript"/>
                              </w:rPr>
                              <w:t>th</w:t>
                            </w:r>
                            <w:r>
                              <w:rPr>
                                <w:rFonts w:cs="Arial"/>
                                <w:b w:val="0"/>
                              </w:rPr>
                              <w:t xml:space="preserve"> Floor </w:t>
                            </w:r>
                          </w:p>
                          <w:p w:rsidR="00EC2A88" w:rsidRPr="00071406" w:rsidRDefault="00EC2A88" w:rsidP="00EB2814">
                            <w:pPr>
                              <w:pStyle w:val="Header"/>
                              <w:rPr>
                                <w:rFonts w:cs="Arial"/>
                                <w:szCs w:val="20"/>
                              </w:rPr>
                            </w:pPr>
                            <w:r w:rsidRPr="00071406">
                              <w:rPr>
                                <w:rFonts w:cs="Arial"/>
                                <w:szCs w:val="20"/>
                              </w:rPr>
                              <w:t>Margaret McMillan Tower</w:t>
                            </w:r>
                          </w:p>
                          <w:p w:rsidR="00EC2A88" w:rsidRPr="00071406" w:rsidRDefault="00EC2A88" w:rsidP="00EB2814">
                            <w:pPr>
                              <w:pStyle w:val="Header"/>
                              <w:rPr>
                                <w:rFonts w:cs="Arial"/>
                                <w:szCs w:val="20"/>
                              </w:rPr>
                            </w:pPr>
                            <w:r w:rsidRPr="00071406">
                              <w:rPr>
                                <w:rFonts w:cs="Arial"/>
                                <w:szCs w:val="20"/>
                              </w:rPr>
                              <w:t>Bradford</w:t>
                            </w:r>
                          </w:p>
                          <w:p w:rsidR="00EC2A88" w:rsidRPr="00071406" w:rsidRDefault="00EC2A88" w:rsidP="00EB2814">
                            <w:pPr>
                              <w:pStyle w:val="Header"/>
                              <w:rPr>
                                <w:rFonts w:cs="Arial"/>
                                <w:szCs w:val="20"/>
                              </w:rPr>
                            </w:pPr>
                            <w:r w:rsidRPr="00071406">
                              <w:rPr>
                                <w:rFonts w:cs="Arial"/>
                                <w:szCs w:val="20"/>
                              </w:rPr>
                              <w:t>BD1 1NN</w:t>
                            </w:r>
                          </w:p>
                          <w:p w:rsidR="00EC2A88" w:rsidRPr="00071406" w:rsidRDefault="00EC2A88" w:rsidP="00EB2814">
                            <w:pPr>
                              <w:rPr>
                                <w:rFonts w:cs="Arial"/>
                                <w:szCs w:val="20"/>
                              </w:rPr>
                            </w:pPr>
                          </w:p>
                          <w:p w:rsidR="00EC2A88" w:rsidRPr="00071406" w:rsidRDefault="00EC2A88" w:rsidP="00EB2814">
                            <w:pPr>
                              <w:rPr>
                                <w:rFonts w:cs="Arial"/>
                                <w:szCs w:val="20"/>
                              </w:rPr>
                            </w:pPr>
                            <w:r w:rsidRPr="00071406">
                              <w:rPr>
                                <w:rFonts w:cs="Arial"/>
                                <w:szCs w:val="20"/>
                              </w:rPr>
                              <w:t xml:space="preserve">Tel: </w:t>
                            </w:r>
                            <w:r w:rsidR="006C6539">
                              <w:rPr>
                                <w:rFonts w:cs="Arial"/>
                                <w:szCs w:val="20"/>
                              </w:rPr>
                              <w:t xml:space="preserve"> 01274 439207</w:t>
                            </w:r>
                          </w:p>
                          <w:p w:rsidR="00EC2A88" w:rsidRDefault="00EC2A88" w:rsidP="0052624E">
                            <w:pPr>
                              <w:tabs>
                                <w:tab w:val="left" w:pos="-1440"/>
                                <w:tab w:val="left" w:pos="-720"/>
                                <w:tab w:val="left" w:pos="0"/>
                                <w:tab w:val="left" w:pos="612"/>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0" w:hanging="10800"/>
                              <w:rPr>
                                <w:rFonts w:cs="Arial"/>
                                <w:sz w:val="20"/>
                                <w:szCs w:val="16"/>
                              </w:rPr>
                            </w:pPr>
                          </w:p>
                          <w:p w:rsidR="00EC2A88" w:rsidRDefault="007D07B5" w:rsidP="0052624E">
                            <w:pPr>
                              <w:tabs>
                                <w:tab w:val="left" w:pos="-1440"/>
                                <w:tab w:val="left" w:pos="-720"/>
                                <w:tab w:val="left" w:pos="0"/>
                                <w:tab w:val="left" w:pos="612"/>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0" w:hanging="10800"/>
                              <w:rPr>
                                <w:rFonts w:cs="Arial"/>
                                <w:sz w:val="20"/>
                                <w:szCs w:val="16"/>
                              </w:rPr>
                            </w:pPr>
                            <w:hyperlink r:id="rId11" w:history="1">
                              <w:r w:rsidR="006C6539" w:rsidRPr="003B167C">
                                <w:rPr>
                                  <w:rStyle w:val="Hyperlink"/>
                                  <w:rFonts w:cs="Arial"/>
                                  <w:sz w:val="20"/>
                                  <w:szCs w:val="16"/>
                                </w:rPr>
                                <w:t>PupilPlacePlanning@bradford.gov.uk</w:t>
                              </w:r>
                            </w:hyperlink>
                          </w:p>
                          <w:p w:rsidR="00EC2A88" w:rsidRDefault="00EC2A88" w:rsidP="0052624E">
                            <w:pPr>
                              <w:tabs>
                                <w:tab w:val="left" w:pos="-1440"/>
                                <w:tab w:val="left" w:pos="-720"/>
                                <w:tab w:val="left" w:pos="0"/>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p>
                          <w:p w:rsidR="00EC2A88" w:rsidRPr="00EF6E3D" w:rsidRDefault="00EC2A88" w:rsidP="0052624E">
                            <w:pPr>
                              <w:rPr>
                                <w:rFonts w:cs="Arial"/>
                                <w:sz w:val="32"/>
                                <w:szCs w:val="20"/>
                              </w:rPr>
                            </w:pPr>
                            <w:r w:rsidRPr="00EF6E3D">
                              <w:rPr>
                                <w:rFonts w:cs="Arial"/>
                              </w:rPr>
                              <w:t xml:space="preserve">Date: </w:t>
                            </w:r>
                            <w:r w:rsidRPr="00EF6E3D">
                              <w:rPr>
                                <w:rFonts w:cs="Arial"/>
                              </w:rPr>
                              <w:tab/>
                            </w:r>
                            <w:r w:rsidRPr="00EF6E3D">
                              <w:rPr>
                                <w:rFonts w:cs="Arial"/>
                              </w:rPr>
                              <w:fldChar w:fldCharType="begin"/>
                            </w:r>
                            <w:r w:rsidRPr="00EF6E3D">
                              <w:rPr>
                                <w:rFonts w:cs="Arial"/>
                              </w:rPr>
                              <w:instrText xml:space="preserve"> TIME \@ "dd MMMM yyyy" </w:instrText>
                            </w:r>
                            <w:r w:rsidRPr="00EF6E3D">
                              <w:rPr>
                                <w:rFonts w:cs="Arial"/>
                              </w:rPr>
                              <w:fldChar w:fldCharType="separate"/>
                            </w:r>
                            <w:r w:rsidR="007D07B5">
                              <w:rPr>
                                <w:rFonts w:cs="Arial"/>
                                <w:noProof/>
                              </w:rPr>
                              <w:t>01 October 2020</w:t>
                            </w:r>
                            <w:r w:rsidRPr="00EF6E3D">
                              <w:rPr>
                                <w:rFonts w:cs="Arial"/>
                              </w:rPr>
                              <w:fldChar w:fldCharType="end"/>
                            </w:r>
                            <w:r w:rsidRPr="00EF6E3D">
                              <w:rPr>
                                <w:rFonts w:cs="Arial"/>
                                <w:sz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01.35pt;margin-top:.55pt;width:211.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" stroked="f" strokecolor="blue">
                <v:textbox>
                  <w:txbxContent>
                    <w:p w:rsidR="00EC2A88" w:rsidRPr="00B454A1" w:rsidRDefault="00EC2A88" w:rsidP="0052624E">
                      <w:pPr>
                        <w:pStyle w:val="BodyText"/>
                      </w:pPr>
                      <w:r w:rsidRPr="00B454A1">
                        <w:t xml:space="preserve">Department of Children’s Services </w:t>
                      </w:r>
                    </w:p>
                    <w:p w:rsidR="00EC2A88" w:rsidRPr="00B454A1" w:rsidRDefault="00EC2A88" w:rsidP="0052624E">
                      <w:pPr>
                        <w:pStyle w:val="BodyText"/>
                        <w:rPr>
                          <w:rFonts w:ascii="Arial Bold" w:hAnsi="Arial Bold"/>
                          <w:color w:val="FF6600"/>
                        </w:rPr>
                      </w:pPr>
                      <w:r w:rsidRPr="00B454A1">
                        <w:rPr>
                          <w:rFonts w:ascii="Arial Bold" w:hAnsi="Arial Bold"/>
                          <w:color w:val="FF6600"/>
                        </w:rPr>
                        <w:t xml:space="preserve">Aiming High for Children </w:t>
                      </w:r>
                    </w:p>
                    <w:p w:rsidR="00EC2A88" w:rsidRPr="00B454A1" w:rsidRDefault="00EC2A88" w:rsidP="0052624E">
                      <w:pPr>
                        <w:pStyle w:val="BodyText"/>
                        <w:rPr>
                          <w:rFonts w:ascii="Arial Bold" w:hAnsi="Arial Bold"/>
                          <w:b w:val="0"/>
                          <w:bCs w:val="0"/>
                          <w:color w:val="FF6600"/>
                        </w:rPr>
                      </w:pPr>
                    </w:p>
                    <w:p w:rsidR="00EC2A88" w:rsidRDefault="00EC2A88" w:rsidP="00EB2814">
                      <w:pPr>
                        <w:pStyle w:val="BodyText"/>
                        <w:rPr>
                          <w:rFonts w:cs="Arial"/>
                          <w:b w:val="0"/>
                        </w:rPr>
                      </w:pPr>
                      <w:r>
                        <w:rPr>
                          <w:rFonts w:cs="Arial"/>
                          <w:b w:val="0"/>
                        </w:rPr>
                        <w:t xml:space="preserve">Intelligence and Sufficiency </w:t>
                      </w:r>
                    </w:p>
                    <w:p w:rsidR="00EC2A88" w:rsidRPr="00071406" w:rsidRDefault="00EC2A88" w:rsidP="00EB2814">
                      <w:pPr>
                        <w:pStyle w:val="BodyText"/>
                        <w:rPr>
                          <w:rFonts w:cs="Arial"/>
                          <w:b w:val="0"/>
                          <w:bCs w:val="0"/>
                        </w:rPr>
                      </w:pPr>
                      <w:r>
                        <w:rPr>
                          <w:rFonts w:cs="Arial"/>
                          <w:b w:val="0"/>
                        </w:rPr>
                        <w:t>7</w:t>
                      </w:r>
                      <w:r w:rsidRPr="00D864C8">
                        <w:rPr>
                          <w:rFonts w:cs="Arial"/>
                          <w:b w:val="0"/>
                          <w:vertAlign w:val="superscript"/>
                        </w:rPr>
                        <w:t>th</w:t>
                      </w:r>
                      <w:r>
                        <w:rPr>
                          <w:rFonts w:cs="Arial"/>
                          <w:b w:val="0"/>
                        </w:rPr>
                        <w:t xml:space="preserve"> Floor </w:t>
                      </w:r>
                    </w:p>
                    <w:p w:rsidR="00EC2A88" w:rsidRPr="00071406" w:rsidRDefault="00EC2A88" w:rsidP="00EB2814">
                      <w:pPr>
                        <w:pStyle w:val="Header"/>
                        <w:rPr>
                          <w:rFonts w:cs="Arial"/>
                          <w:szCs w:val="20"/>
                        </w:rPr>
                      </w:pPr>
                      <w:r w:rsidRPr="00071406">
                        <w:rPr>
                          <w:rFonts w:cs="Arial"/>
                          <w:szCs w:val="20"/>
                        </w:rPr>
                        <w:t>Margaret McMillan Tower</w:t>
                      </w:r>
                    </w:p>
                    <w:p w:rsidR="00EC2A88" w:rsidRPr="00071406" w:rsidRDefault="00EC2A88" w:rsidP="00EB2814">
                      <w:pPr>
                        <w:pStyle w:val="Header"/>
                        <w:rPr>
                          <w:rFonts w:cs="Arial"/>
                          <w:szCs w:val="20"/>
                        </w:rPr>
                      </w:pPr>
                      <w:r w:rsidRPr="00071406">
                        <w:rPr>
                          <w:rFonts w:cs="Arial"/>
                          <w:szCs w:val="20"/>
                        </w:rPr>
                        <w:t>Bradford</w:t>
                      </w:r>
                    </w:p>
                    <w:p w:rsidR="00EC2A88" w:rsidRPr="00071406" w:rsidRDefault="00EC2A88" w:rsidP="00EB2814">
                      <w:pPr>
                        <w:pStyle w:val="Header"/>
                        <w:rPr>
                          <w:rFonts w:cs="Arial"/>
                          <w:szCs w:val="20"/>
                        </w:rPr>
                      </w:pPr>
                      <w:r w:rsidRPr="00071406">
                        <w:rPr>
                          <w:rFonts w:cs="Arial"/>
                          <w:szCs w:val="20"/>
                        </w:rPr>
                        <w:t>BD1 1NN</w:t>
                      </w:r>
                    </w:p>
                    <w:p w:rsidR="00EC2A88" w:rsidRPr="00071406" w:rsidRDefault="00EC2A88" w:rsidP="00EB2814">
                      <w:pPr>
                        <w:rPr>
                          <w:rFonts w:cs="Arial"/>
                          <w:szCs w:val="20"/>
                        </w:rPr>
                      </w:pPr>
                    </w:p>
                    <w:p w:rsidR="00EC2A88" w:rsidRPr="00071406" w:rsidRDefault="00EC2A88" w:rsidP="00EB2814">
                      <w:pPr>
                        <w:rPr>
                          <w:rFonts w:cs="Arial"/>
                          <w:szCs w:val="20"/>
                        </w:rPr>
                      </w:pPr>
                      <w:r w:rsidRPr="00071406">
                        <w:rPr>
                          <w:rFonts w:cs="Arial"/>
                          <w:szCs w:val="20"/>
                        </w:rPr>
                        <w:t xml:space="preserve">Tel: </w:t>
                      </w:r>
                      <w:r w:rsidR="006C6539">
                        <w:rPr>
                          <w:rFonts w:cs="Arial"/>
                          <w:szCs w:val="20"/>
                        </w:rPr>
                        <w:t xml:space="preserve"> 01274 439207</w:t>
                      </w:r>
                    </w:p>
                    <w:p w:rsidR="00EC2A88" w:rsidRDefault="00EC2A88" w:rsidP="0052624E">
                      <w:pPr>
                        <w:tabs>
                          <w:tab w:val="left" w:pos="-1440"/>
                          <w:tab w:val="left" w:pos="-720"/>
                          <w:tab w:val="left" w:pos="0"/>
                          <w:tab w:val="left" w:pos="612"/>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0" w:hanging="10800"/>
                        <w:rPr>
                          <w:rFonts w:cs="Arial"/>
                          <w:sz w:val="20"/>
                          <w:szCs w:val="16"/>
                        </w:rPr>
                      </w:pPr>
                    </w:p>
                    <w:p w:rsidR="00EC2A88" w:rsidRDefault="007D07B5" w:rsidP="0052624E">
                      <w:pPr>
                        <w:tabs>
                          <w:tab w:val="left" w:pos="-1440"/>
                          <w:tab w:val="left" w:pos="-720"/>
                          <w:tab w:val="left" w:pos="0"/>
                          <w:tab w:val="left" w:pos="612"/>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0" w:hanging="10800"/>
                        <w:rPr>
                          <w:rFonts w:cs="Arial"/>
                          <w:sz w:val="20"/>
                          <w:szCs w:val="16"/>
                        </w:rPr>
                      </w:pPr>
                      <w:hyperlink r:id="rId12" w:history="1">
                        <w:r w:rsidR="006C6539" w:rsidRPr="003B167C">
                          <w:rPr>
                            <w:rStyle w:val="Hyperlink"/>
                            <w:rFonts w:cs="Arial"/>
                            <w:sz w:val="20"/>
                            <w:szCs w:val="16"/>
                          </w:rPr>
                          <w:t>PupilPlacePlanning@bradford.gov.uk</w:t>
                        </w:r>
                      </w:hyperlink>
                    </w:p>
                    <w:p w:rsidR="00EC2A88" w:rsidRDefault="00EC2A88" w:rsidP="0052624E">
                      <w:pPr>
                        <w:tabs>
                          <w:tab w:val="left" w:pos="-1440"/>
                          <w:tab w:val="left" w:pos="-720"/>
                          <w:tab w:val="left" w:pos="0"/>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p>
                    <w:p w:rsidR="00EC2A88" w:rsidRPr="00EF6E3D" w:rsidRDefault="00EC2A88" w:rsidP="0052624E">
                      <w:pPr>
                        <w:rPr>
                          <w:rFonts w:cs="Arial"/>
                          <w:sz w:val="32"/>
                          <w:szCs w:val="20"/>
                        </w:rPr>
                      </w:pPr>
                      <w:r w:rsidRPr="00EF6E3D">
                        <w:rPr>
                          <w:rFonts w:cs="Arial"/>
                        </w:rPr>
                        <w:t xml:space="preserve">Date: </w:t>
                      </w:r>
                      <w:r w:rsidRPr="00EF6E3D">
                        <w:rPr>
                          <w:rFonts w:cs="Arial"/>
                        </w:rPr>
                        <w:tab/>
                      </w:r>
                      <w:r w:rsidRPr="00EF6E3D">
                        <w:rPr>
                          <w:rFonts w:cs="Arial"/>
                        </w:rPr>
                        <w:fldChar w:fldCharType="begin"/>
                      </w:r>
                      <w:r w:rsidRPr="00EF6E3D">
                        <w:rPr>
                          <w:rFonts w:cs="Arial"/>
                        </w:rPr>
                        <w:instrText xml:space="preserve"> TIME \@ "dd MMMM yyyy" </w:instrText>
                      </w:r>
                      <w:r w:rsidRPr="00EF6E3D">
                        <w:rPr>
                          <w:rFonts w:cs="Arial"/>
                        </w:rPr>
                        <w:fldChar w:fldCharType="separate"/>
                      </w:r>
                      <w:r w:rsidR="007D07B5">
                        <w:rPr>
                          <w:rFonts w:cs="Arial"/>
                          <w:noProof/>
                        </w:rPr>
                        <w:t>01 October 2020</w:t>
                      </w:r>
                      <w:r w:rsidRPr="00EF6E3D">
                        <w:rPr>
                          <w:rFonts w:cs="Arial"/>
                        </w:rPr>
                        <w:fldChar w:fldCharType="end"/>
                      </w:r>
                      <w:r w:rsidRPr="00EF6E3D">
                        <w:rPr>
                          <w:rFonts w:cs="Arial"/>
                          <w:sz w:val="32"/>
                        </w:rPr>
                        <w:t xml:space="preserve"> </w:t>
                      </w:r>
                    </w:p>
                  </w:txbxContent>
                </v:textbox>
              </v:shape>
            </w:pict>
          </mc:Fallback>
        </mc:AlternateContent>
      </w:r>
    </w:p>
    <w:p w:rsidR="0052624E" w:rsidRDefault="0052624E" w:rsidP="0052624E">
      <w:pPr>
        <w:rPr>
          <w:rFonts w:eastAsia="Calibri" w:cs="Arial"/>
          <w:b/>
          <w:sz w:val="22"/>
          <w:szCs w:val="22"/>
        </w:rPr>
      </w:pPr>
    </w:p>
    <w:p w:rsidR="0052624E" w:rsidRDefault="0052624E" w:rsidP="0052624E">
      <w:pPr>
        <w:rPr>
          <w:rFonts w:eastAsia="Calibri" w:cs="Arial"/>
          <w:b/>
          <w:sz w:val="22"/>
          <w:szCs w:val="22"/>
        </w:rPr>
      </w:pPr>
    </w:p>
    <w:p w:rsidR="0052624E" w:rsidRDefault="0052624E" w:rsidP="0052624E">
      <w:pPr>
        <w:rPr>
          <w:rFonts w:eastAsia="Calibri" w:cs="Arial"/>
          <w:b/>
          <w:sz w:val="22"/>
          <w:szCs w:val="22"/>
        </w:rPr>
      </w:pPr>
    </w:p>
    <w:p w:rsidR="00483DC1" w:rsidRDefault="00483DC1" w:rsidP="005D1FB1"/>
    <w:p w:rsidR="007D57E8" w:rsidRDefault="00705118" w:rsidP="007D57E8">
      <w:pPr>
        <w:spacing w:after="200" w:line="276" w:lineRule="auto"/>
        <w:rPr>
          <w:rFonts w:eastAsia="Calibri" w:cs="Arial"/>
          <w:color w:val="000000"/>
        </w:rPr>
      </w:pPr>
      <w:r w:rsidRPr="007D57E8">
        <w:rPr>
          <w:rFonts w:eastAsia="Calibri" w:cs="Arial"/>
          <w:b/>
          <w:color w:val="000000"/>
        </w:rPr>
        <w:t>Parents</w:t>
      </w:r>
      <w:r>
        <w:rPr>
          <w:rFonts w:eastAsia="Calibri" w:cs="Arial"/>
          <w:b/>
          <w:color w:val="000000"/>
        </w:rPr>
        <w:t>/Carers</w:t>
      </w:r>
      <w:r w:rsidRPr="007D57E8">
        <w:rPr>
          <w:rFonts w:eastAsia="Calibri" w:cs="Arial"/>
          <w:b/>
          <w:color w:val="000000"/>
        </w:rPr>
        <w:t xml:space="preserve"> of </w:t>
      </w:r>
      <w:r w:rsidR="006C6539">
        <w:rPr>
          <w:rFonts w:eastAsia="Calibri" w:cs="Arial"/>
          <w:b/>
          <w:color w:val="000000"/>
        </w:rPr>
        <w:t>Lidget Green</w:t>
      </w:r>
      <w:r w:rsidRPr="007D57E8">
        <w:rPr>
          <w:rFonts w:eastAsia="Calibri" w:cs="Arial"/>
          <w:b/>
          <w:color w:val="000000"/>
        </w:rPr>
        <w:t xml:space="preserve"> </w:t>
      </w:r>
      <w:r>
        <w:rPr>
          <w:rFonts w:eastAsia="Calibri" w:cs="Arial"/>
          <w:b/>
          <w:color w:val="000000"/>
        </w:rPr>
        <w:t>Primary</w:t>
      </w:r>
      <w:r w:rsidRPr="007D57E8">
        <w:rPr>
          <w:rFonts w:eastAsia="Calibri" w:cs="Arial"/>
          <w:b/>
          <w:color w:val="000000"/>
        </w:rPr>
        <w:t xml:space="preserve"> School</w:t>
      </w:r>
    </w:p>
    <w:p w:rsidR="007D57E8" w:rsidRDefault="007D57E8" w:rsidP="007D57E8">
      <w:pPr>
        <w:spacing w:after="200" w:line="276" w:lineRule="auto"/>
        <w:rPr>
          <w:rFonts w:eastAsia="Calibri" w:cs="Arial"/>
          <w:color w:val="000000"/>
        </w:rPr>
      </w:pPr>
    </w:p>
    <w:p w:rsidR="00705118" w:rsidRDefault="00705118" w:rsidP="007D57E8">
      <w:pPr>
        <w:spacing w:after="200" w:line="276" w:lineRule="auto"/>
        <w:rPr>
          <w:rFonts w:eastAsia="Calibri" w:cs="Arial"/>
          <w:color w:val="000000"/>
        </w:rPr>
      </w:pPr>
    </w:p>
    <w:p w:rsidR="007D57E8" w:rsidRPr="007D57E8" w:rsidRDefault="007D57E8" w:rsidP="007D57E8">
      <w:pPr>
        <w:spacing w:after="200" w:line="276" w:lineRule="auto"/>
        <w:rPr>
          <w:rFonts w:eastAsia="Calibri" w:cs="Arial"/>
          <w:color w:val="000000"/>
        </w:rPr>
      </w:pPr>
    </w:p>
    <w:p w:rsidR="007D57E8" w:rsidRDefault="007D57E8" w:rsidP="007D57E8">
      <w:pPr>
        <w:spacing w:after="200" w:line="276" w:lineRule="auto"/>
        <w:rPr>
          <w:rFonts w:eastAsia="Calibri" w:cs="Arial"/>
          <w:b/>
          <w:bCs/>
          <w:color w:val="000000"/>
        </w:rPr>
      </w:pPr>
      <w:r w:rsidRPr="007D57E8">
        <w:rPr>
          <w:rFonts w:eastAsia="Calibri" w:cs="Arial"/>
          <w:color w:val="000000"/>
        </w:rPr>
        <w:t xml:space="preserve">Dear </w:t>
      </w:r>
      <w:r w:rsidR="00705118">
        <w:rPr>
          <w:rFonts w:eastAsia="Calibri" w:cs="Arial"/>
          <w:color w:val="000000"/>
        </w:rPr>
        <w:t>Parents/Carers</w:t>
      </w:r>
      <w:r w:rsidRPr="007D57E8">
        <w:rPr>
          <w:rFonts w:eastAsia="Calibri" w:cs="Arial"/>
          <w:color w:val="000000"/>
        </w:rPr>
        <w:t>,</w:t>
      </w:r>
      <w:r w:rsidRPr="007D57E8">
        <w:rPr>
          <w:rFonts w:eastAsia="Calibri" w:cs="Arial"/>
          <w:color w:val="000000"/>
        </w:rPr>
        <w:br/>
      </w:r>
    </w:p>
    <w:p w:rsidR="006C6539" w:rsidRDefault="006C6539" w:rsidP="006C6539">
      <w:pPr>
        <w:rPr>
          <w:b/>
          <w:sz w:val="28"/>
          <w:szCs w:val="28"/>
        </w:rPr>
      </w:pPr>
      <w:r w:rsidRPr="008D1DA6">
        <w:rPr>
          <w:b/>
          <w:sz w:val="28"/>
          <w:szCs w:val="28"/>
        </w:rPr>
        <w:t xml:space="preserve">Statutory consultation on the proposed reduction in Published Admission Number for </w:t>
      </w:r>
      <w:r>
        <w:rPr>
          <w:b/>
          <w:sz w:val="28"/>
          <w:szCs w:val="28"/>
        </w:rPr>
        <w:t>Lidget Green</w:t>
      </w:r>
      <w:r w:rsidRPr="008D1DA6">
        <w:rPr>
          <w:b/>
          <w:sz w:val="28"/>
          <w:szCs w:val="28"/>
        </w:rPr>
        <w:t xml:space="preserve"> Primary School for the 20</w:t>
      </w:r>
      <w:r>
        <w:rPr>
          <w:b/>
          <w:sz w:val="28"/>
          <w:szCs w:val="28"/>
        </w:rPr>
        <w:t>22</w:t>
      </w:r>
      <w:r w:rsidRPr="008D1DA6">
        <w:rPr>
          <w:b/>
          <w:sz w:val="28"/>
          <w:szCs w:val="28"/>
        </w:rPr>
        <w:t>/2</w:t>
      </w:r>
      <w:r>
        <w:rPr>
          <w:b/>
          <w:sz w:val="28"/>
          <w:szCs w:val="28"/>
        </w:rPr>
        <w:t>3</w:t>
      </w:r>
      <w:r w:rsidRPr="008D1DA6">
        <w:rPr>
          <w:b/>
          <w:sz w:val="28"/>
          <w:szCs w:val="28"/>
        </w:rPr>
        <w:t xml:space="preserve"> academic year</w:t>
      </w:r>
    </w:p>
    <w:p w:rsidR="008F1F62" w:rsidRDefault="008F1F62" w:rsidP="00EC2A88">
      <w:pPr>
        <w:contextualSpacing/>
        <w:rPr>
          <w:b/>
          <w:sz w:val="28"/>
          <w:szCs w:val="28"/>
        </w:rPr>
      </w:pPr>
    </w:p>
    <w:p w:rsidR="00EC2A88" w:rsidRDefault="00EC2A88" w:rsidP="008F1F62">
      <w:pPr>
        <w:contextualSpacing/>
        <w:rPr>
          <w:b/>
        </w:rPr>
      </w:pPr>
      <w:bookmarkStart w:id="0" w:name="_GoBack"/>
      <w:bookmarkEnd w:id="0"/>
    </w:p>
    <w:p w:rsidR="008F1F62" w:rsidRDefault="008F1F62" w:rsidP="008F1F62">
      <w:pPr>
        <w:contextualSpacing/>
        <w:rPr>
          <w:b/>
        </w:rPr>
      </w:pPr>
      <w:r>
        <w:rPr>
          <w:b/>
        </w:rPr>
        <w:t>Background</w:t>
      </w:r>
    </w:p>
    <w:p w:rsidR="008F1F62" w:rsidRPr="00C93383" w:rsidRDefault="008F1F62" w:rsidP="008F1F62">
      <w:pPr>
        <w:contextualSpacing/>
        <w:rPr>
          <w:b/>
          <w:sz w:val="14"/>
          <w:szCs w:val="14"/>
        </w:rPr>
      </w:pPr>
    </w:p>
    <w:p w:rsidR="006C6539" w:rsidRDefault="006C6539" w:rsidP="006C6539">
      <w:r>
        <w:t>The current Published Admission Number (PAN) at Lidget Green Primary School is 90. This means that the number of children admitted to the school in reception each year is a maximum of 90.</w:t>
      </w:r>
    </w:p>
    <w:p w:rsidR="006C6539" w:rsidRDefault="006C6539" w:rsidP="006C6539"/>
    <w:p w:rsidR="006C6539" w:rsidRDefault="006C6539" w:rsidP="006C6539">
      <w:r>
        <w:t xml:space="preserve">When planning primary school places in Bradford, the District is split into 26 primary school planning areas. Lidget Green Primary School sits in the South West 4 planning area. </w:t>
      </w:r>
    </w:p>
    <w:p w:rsidR="006C6539" w:rsidRDefault="006C6539" w:rsidP="006C6539"/>
    <w:p w:rsidR="006C6539" w:rsidRDefault="006C6539" w:rsidP="006C6539">
      <w:r>
        <w:t xml:space="preserve">The population growth in Bradford over the last decade increased pressure on primary school places, resulting in a large-scale expansion programme to meet the growth in demand. Due to a significant increase in demand in the South West 4 planning area, Lidget Green Primary School increased PAN in reception from </w:t>
      </w:r>
      <w:r w:rsidRPr="001407EB">
        <w:t>75 to 90 in September 2016.</w:t>
      </w:r>
      <w:r>
        <w:t xml:space="preserve"> This has moved up through the school each year and in the 2020/21 academic year the PAN increase has reached Year 4. The net capacity for the building is 630, made up of 90 places in each year from reception to year 6.</w:t>
      </w:r>
    </w:p>
    <w:p w:rsidR="006C6539" w:rsidRDefault="006C6539" w:rsidP="006C6539"/>
    <w:p w:rsidR="006C6539" w:rsidRDefault="006C6539" w:rsidP="006C6539">
      <w:r>
        <w:t xml:space="preserve">Whilst there are still small areas of population growth, overall across the Bradford District, there is a decrease in the number of younger children registered with the NHS. This has led to a high level of surplus places in some of the primary school planning areas </w:t>
      </w:r>
      <w:r w:rsidRPr="000E108B">
        <w:t xml:space="preserve">including South West 4, where Lidget Green Primary School is situated. </w:t>
      </w:r>
    </w:p>
    <w:p w:rsidR="006C6539" w:rsidRDefault="006C6539" w:rsidP="006C6539"/>
    <w:p w:rsidR="006C6539" w:rsidRDefault="006C6539" w:rsidP="006C6539">
      <w:r>
        <w:t xml:space="preserve">Nationally, </w:t>
      </w:r>
      <w:r w:rsidRPr="000E108B">
        <w:t>the number of live births has been falling over the last few years, with the total number of live births in 201</w:t>
      </w:r>
      <w:r>
        <w:t>9 being the fewest since 2004.</w:t>
      </w:r>
      <w:r w:rsidRPr="000E108B">
        <w:t xml:space="preserve"> </w:t>
      </w:r>
      <w:r>
        <w:t xml:space="preserve">In the Bradford District, </w:t>
      </w:r>
      <w:r w:rsidRPr="000E108B">
        <w:t>there were 72</w:t>
      </w:r>
      <w:r>
        <w:t>70 live births in the 2019</w:t>
      </w:r>
      <w:r w:rsidRPr="000E108B">
        <w:t>,</w:t>
      </w:r>
      <w:r>
        <w:t xml:space="preserve"> which is considerably lower than recent years with the exception of 2018 when there were 7244; </w:t>
      </w:r>
      <w:r w:rsidRPr="000E108B">
        <w:t>therefore, the Council does not anticipate that the numbers of children requiring school places in the South West 4 planning area will increase significantly in the near future.</w:t>
      </w:r>
    </w:p>
    <w:p w:rsidR="006C6539" w:rsidRDefault="006C6539" w:rsidP="006C6539"/>
    <w:p w:rsidR="006C6539" w:rsidRDefault="006C6539" w:rsidP="006C6539">
      <w:r>
        <w:t>There have been two recent PAN reductions in the South West 4 planning area. Rainbow Primary School Academy reduced its PAN from 75 to 60 from September 2019 and f</w:t>
      </w:r>
      <w:r w:rsidRPr="00CD7707">
        <w:t xml:space="preserve">ollowing </w:t>
      </w:r>
      <w:r w:rsidRPr="00CD7707">
        <w:lastRenderedPageBreak/>
        <w:t>consultation in the autumn term 2018, Princeville Primary School</w:t>
      </w:r>
      <w:r>
        <w:t xml:space="preserve"> </w:t>
      </w:r>
      <w:r w:rsidRPr="00CD7707">
        <w:t>reduce</w:t>
      </w:r>
      <w:r>
        <w:t>d</w:t>
      </w:r>
      <w:r w:rsidRPr="00CD7707">
        <w:t xml:space="preserve"> its PAN from 90 to 60 from September 2020. T</w:t>
      </w:r>
      <w:r>
        <w:t>hese</w:t>
      </w:r>
      <w:r w:rsidRPr="00CD7707">
        <w:t xml:space="preserve"> reduction</w:t>
      </w:r>
      <w:r>
        <w:t>s took</w:t>
      </w:r>
      <w:r w:rsidRPr="00CD7707">
        <w:t xml:space="preserve"> the total PAN for the South West 4 planning area to</w:t>
      </w:r>
      <w:r w:rsidRPr="00B01C20">
        <w:t xml:space="preserve"> 730 </w:t>
      </w:r>
      <w:r w:rsidRPr="00CD7707">
        <w:t xml:space="preserve">places for reception children in 2020. </w:t>
      </w:r>
      <w:r>
        <w:t>Current forecasts indicate that the number of reception places required for reception for the next four intake years are:</w:t>
      </w:r>
    </w:p>
    <w:p w:rsidR="006C6539" w:rsidRDefault="006C6539" w:rsidP="006C6539">
      <w:pPr>
        <w:contextualSpacing/>
      </w:pPr>
      <w:r>
        <w:t>2021/22: 668</w:t>
      </w:r>
    </w:p>
    <w:p w:rsidR="006C6539" w:rsidRDefault="006C6539" w:rsidP="006C6539">
      <w:pPr>
        <w:contextualSpacing/>
      </w:pPr>
      <w:r>
        <w:t>2022/23: 615</w:t>
      </w:r>
    </w:p>
    <w:p w:rsidR="006C6539" w:rsidRDefault="006C6539" w:rsidP="006C6539">
      <w:pPr>
        <w:contextualSpacing/>
      </w:pPr>
      <w:r>
        <w:t>2023/24: 644</w:t>
      </w:r>
    </w:p>
    <w:p w:rsidR="006C6539" w:rsidRDefault="006C6539" w:rsidP="006C6539">
      <w:pPr>
        <w:contextualSpacing/>
      </w:pPr>
      <w:r>
        <w:t>2024/25: 644</w:t>
      </w:r>
    </w:p>
    <w:p w:rsidR="006C6539" w:rsidRDefault="006C6539" w:rsidP="006C6539">
      <w:pPr>
        <w:contextualSpacing/>
      </w:pPr>
    </w:p>
    <w:p w:rsidR="006C6539" w:rsidRDefault="006C6539" w:rsidP="006C6539">
      <w:r>
        <w:t xml:space="preserve">Forecasts indicate that there are sufficient places to meet the demand from known housing developments in the South West 4 planning area.  </w:t>
      </w:r>
      <w:r w:rsidRPr="0096164B">
        <w:t xml:space="preserve">A calculation </w:t>
      </w:r>
      <w:r>
        <w:t>has been</w:t>
      </w:r>
      <w:r w:rsidRPr="0096164B">
        <w:t xml:space="preserve"> made for the possible additional children</w:t>
      </w:r>
      <w:r>
        <w:t xml:space="preserve"> that could come to live in the approved housing development on the former Otto House site and as required by the Department for Education (DfE) these additional children are included in forecasts shown above. </w:t>
      </w:r>
    </w:p>
    <w:p w:rsidR="006C6539" w:rsidRDefault="006C6539" w:rsidP="006C6539"/>
    <w:p w:rsidR="006C6539" w:rsidRDefault="006C6539" w:rsidP="006C6539">
      <w:r>
        <w:t>The School Admissions Code requires that all admission authorities consult where they propose to reduce a PAN. Bradford Council, as the Admission Authority, is therefore seeking representations on the proposed change to the PAN for Lidget Green Primary School in the South West 4 planning area.</w:t>
      </w:r>
    </w:p>
    <w:p w:rsidR="006C6539" w:rsidRDefault="006C6539" w:rsidP="006C6539"/>
    <w:p w:rsidR="006C6539" w:rsidRDefault="006C6539" w:rsidP="006C6539">
      <w:r>
        <w:t>In accordance with the School Admissions Code (2014), the Council is consulting with key stakeholders, including;</w:t>
      </w:r>
    </w:p>
    <w:p w:rsidR="006C6539" w:rsidRDefault="006C6539" w:rsidP="006C6539"/>
    <w:p w:rsidR="006C6539" w:rsidRDefault="006C6539" w:rsidP="006C6539">
      <w:pPr>
        <w:pStyle w:val="ListParagraph"/>
        <w:numPr>
          <w:ilvl w:val="0"/>
          <w:numId w:val="18"/>
        </w:numPr>
        <w:spacing w:after="200"/>
        <w:contextualSpacing/>
      </w:pPr>
      <w:r>
        <w:t>Lidget Green Primary School – Head/Governing Body/ Staff</w:t>
      </w:r>
    </w:p>
    <w:p w:rsidR="006C6539" w:rsidRDefault="006C6539" w:rsidP="006C6539">
      <w:pPr>
        <w:pStyle w:val="ListParagraph"/>
        <w:numPr>
          <w:ilvl w:val="0"/>
          <w:numId w:val="18"/>
        </w:numPr>
        <w:spacing w:after="200"/>
        <w:contextualSpacing/>
      </w:pPr>
      <w:r>
        <w:t>Parents/carers of current pupils and prospective parents of pupils</w:t>
      </w:r>
    </w:p>
    <w:p w:rsidR="006C6539" w:rsidRDefault="006C6539" w:rsidP="006C6539">
      <w:pPr>
        <w:pStyle w:val="ListParagraph"/>
        <w:numPr>
          <w:ilvl w:val="0"/>
          <w:numId w:val="18"/>
        </w:numPr>
        <w:spacing w:after="200"/>
        <w:contextualSpacing/>
      </w:pPr>
      <w:r>
        <w:t>All other Admission Authorities within the District</w:t>
      </w:r>
    </w:p>
    <w:p w:rsidR="006C6539" w:rsidRDefault="006C6539" w:rsidP="006C6539">
      <w:pPr>
        <w:pStyle w:val="ListParagraph"/>
        <w:numPr>
          <w:ilvl w:val="0"/>
          <w:numId w:val="18"/>
        </w:numPr>
        <w:spacing w:after="200"/>
        <w:contextualSpacing/>
      </w:pPr>
      <w:r>
        <w:t>Neighbouring Local Authorities</w:t>
      </w:r>
    </w:p>
    <w:p w:rsidR="006C6539" w:rsidRDefault="006C6539" w:rsidP="006C6539">
      <w:pPr>
        <w:pStyle w:val="ListParagraph"/>
        <w:numPr>
          <w:ilvl w:val="0"/>
          <w:numId w:val="18"/>
        </w:numPr>
        <w:spacing w:after="200"/>
        <w:contextualSpacing/>
      </w:pPr>
      <w:r>
        <w:t>Councillors and MPs</w:t>
      </w:r>
    </w:p>
    <w:p w:rsidR="006C6539" w:rsidRDefault="006C6539" w:rsidP="006C6539">
      <w:pPr>
        <w:pStyle w:val="ListParagraph"/>
        <w:numPr>
          <w:ilvl w:val="0"/>
          <w:numId w:val="18"/>
        </w:numPr>
        <w:spacing w:after="200"/>
        <w:contextualSpacing/>
      </w:pPr>
      <w:r>
        <w:t>Trade Unions</w:t>
      </w:r>
    </w:p>
    <w:p w:rsidR="006C6539" w:rsidRDefault="006C6539" w:rsidP="006C6539">
      <w:pPr>
        <w:pStyle w:val="ListParagraph"/>
        <w:numPr>
          <w:ilvl w:val="0"/>
          <w:numId w:val="18"/>
        </w:numPr>
        <w:spacing w:after="200"/>
        <w:contextualSpacing/>
      </w:pPr>
      <w:r>
        <w:t>Anyone else who has an interest in the proposed changes</w:t>
      </w:r>
    </w:p>
    <w:p w:rsidR="006C6539" w:rsidRDefault="006C6539" w:rsidP="006C6539">
      <w:pPr>
        <w:pStyle w:val="ListParagraph"/>
      </w:pPr>
    </w:p>
    <w:p w:rsidR="006C6539" w:rsidRDefault="006C6539" w:rsidP="006C6539">
      <w:pPr>
        <w:pStyle w:val="ListParagraph"/>
        <w:ind w:left="0"/>
      </w:pPr>
      <w:r>
        <w:t>A copy has been sent to the Schools Adjudicator.</w:t>
      </w:r>
    </w:p>
    <w:p w:rsidR="006C6539" w:rsidRDefault="006C6539" w:rsidP="006C6539">
      <w:pPr>
        <w:pStyle w:val="ListParagraph"/>
        <w:ind w:left="0"/>
      </w:pPr>
    </w:p>
    <w:p w:rsidR="006C6539" w:rsidRDefault="006C6539" w:rsidP="006C6539">
      <w:pPr>
        <w:pStyle w:val="ListParagraph"/>
        <w:ind w:left="0"/>
      </w:pPr>
      <w:r>
        <w:t>The school will be asked to publish the proposal on their website.</w:t>
      </w:r>
    </w:p>
    <w:p w:rsidR="006C6539" w:rsidRDefault="006C6539" w:rsidP="006C6539">
      <w:pPr>
        <w:pStyle w:val="ListParagraph"/>
        <w:ind w:left="0"/>
      </w:pPr>
    </w:p>
    <w:p w:rsidR="006C6539" w:rsidRDefault="006C6539" w:rsidP="006C6539">
      <w:r>
        <w:t xml:space="preserve">This consultation will run for six weeks from </w:t>
      </w:r>
      <w:r w:rsidRPr="00450C49">
        <w:t>1</w:t>
      </w:r>
      <w:r w:rsidRPr="00450C49">
        <w:rPr>
          <w:vertAlign w:val="superscript"/>
        </w:rPr>
        <w:t>st</w:t>
      </w:r>
      <w:r w:rsidRPr="00450C49">
        <w:t xml:space="preserve"> October 2020 to 20 November 2020,</w:t>
      </w:r>
      <w:r>
        <w:t xml:space="preserve"> after which time any representations received will be considered and a report taken to the Council’s Executive Committee for a decision to be made on the PAN for Lidget Green Primary School.</w:t>
      </w:r>
    </w:p>
    <w:p w:rsidR="006C6539" w:rsidRPr="008D1DA6" w:rsidRDefault="006C6539" w:rsidP="006C6539"/>
    <w:p w:rsidR="006C6539" w:rsidRDefault="006C6539" w:rsidP="006C6539">
      <w:pPr>
        <w:rPr>
          <w:b/>
        </w:rPr>
      </w:pPr>
      <w:r>
        <w:rPr>
          <w:b/>
        </w:rPr>
        <w:t>Specific Proposal</w:t>
      </w:r>
    </w:p>
    <w:p w:rsidR="006C6539" w:rsidRDefault="006C6539" w:rsidP="006C6539">
      <w:pPr>
        <w:rPr>
          <w:b/>
        </w:rPr>
      </w:pPr>
    </w:p>
    <w:p w:rsidR="006C6539" w:rsidRDefault="006C6539" w:rsidP="006C6539">
      <w:r>
        <w:t xml:space="preserve">Bradford Council proposes to reduce the PAN at Lidget Green Primary School from 90 to 60 from 1 September 2022. </w:t>
      </w:r>
    </w:p>
    <w:p w:rsidR="006C6539" w:rsidRDefault="006C6539" w:rsidP="006C6539"/>
    <w:p w:rsidR="006C6539" w:rsidRDefault="006C6539" w:rsidP="006C6539">
      <w:r>
        <w:t xml:space="preserve">This means that the maximum number of pupils intended to be admitted in Reception in 2022, and all subsequent Reception cohorts, will be 60. For children who already have a place at the school in other year groups there will be no change. </w:t>
      </w:r>
    </w:p>
    <w:p w:rsidR="006C6539" w:rsidRDefault="006C6539" w:rsidP="006C6539"/>
    <w:p w:rsidR="006C6539" w:rsidRDefault="006C6539" w:rsidP="006C6539"/>
    <w:p w:rsidR="006C6539" w:rsidRDefault="006C6539" w:rsidP="006C6539"/>
    <w:p w:rsidR="006C6539" w:rsidRDefault="006C6539" w:rsidP="006C6539">
      <w:r>
        <w:lastRenderedPageBreak/>
        <w:t>Factors that have been considered by the Council when deciding to consult on this proposal include:</w:t>
      </w:r>
    </w:p>
    <w:p w:rsidR="006C6539" w:rsidRDefault="006C6539" w:rsidP="006C6539"/>
    <w:p w:rsidR="006C6539" w:rsidRPr="00E571D9" w:rsidRDefault="006C6539" w:rsidP="006C6539">
      <w:pPr>
        <w:pStyle w:val="ListParagraph"/>
        <w:numPr>
          <w:ilvl w:val="0"/>
          <w:numId w:val="19"/>
        </w:numPr>
        <w:spacing w:after="200"/>
        <w:contextualSpacing/>
      </w:pPr>
      <w:r>
        <w:t xml:space="preserve">A large portion of funding received by schools is directly related to the number of pupils attending the school. Too many vacancies mean that schools will not receive the maximum </w:t>
      </w:r>
      <w:r w:rsidRPr="00E571D9">
        <w:t>possible revenue. Therefore the Council is proposing to reduce the number of available places to enable the school to operate more efficiently and cost effectively.</w:t>
      </w:r>
    </w:p>
    <w:p w:rsidR="006C6539" w:rsidRPr="00E571D9" w:rsidRDefault="006C6539" w:rsidP="006C6539">
      <w:pPr>
        <w:pStyle w:val="ListParagraph"/>
        <w:numPr>
          <w:ilvl w:val="0"/>
          <w:numId w:val="19"/>
        </w:numPr>
        <w:spacing w:after="200"/>
        <w:contextualSpacing/>
      </w:pPr>
      <w:r w:rsidRPr="00E571D9">
        <w:t xml:space="preserve">The school is located in South West 4 planning area where there continues to be a falling demand for primary school places, resulting in a significant surplus across the area. </w:t>
      </w:r>
      <w:r>
        <w:t xml:space="preserve">As a result, reception has not filled since the PAN increase took place in 2016. </w:t>
      </w:r>
    </w:p>
    <w:p w:rsidR="006C6539" w:rsidRDefault="006C6539" w:rsidP="006C6539">
      <w:pPr>
        <w:pStyle w:val="ListParagraph"/>
        <w:numPr>
          <w:ilvl w:val="0"/>
          <w:numId w:val="19"/>
        </w:numPr>
        <w:spacing w:after="200"/>
        <w:contextualSpacing/>
      </w:pPr>
      <w:r w:rsidRPr="00E571D9">
        <w:t>The total number of pupils from reception to Year 6 recorded by the</w:t>
      </w:r>
      <w:r>
        <w:t xml:space="preserve"> school on the January 2020 census was 547 and is well below the current capacity of 630.</w:t>
      </w:r>
    </w:p>
    <w:p w:rsidR="006C6539" w:rsidRDefault="006C6539" w:rsidP="006C6539">
      <w:pPr>
        <w:pStyle w:val="ListParagraph"/>
        <w:numPr>
          <w:ilvl w:val="0"/>
          <w:numId w:val="19"/>
        </w:numPr>
        <w:spacing w:after="200"/>
        <w:contextualSpacing/>
      </w:pPr>
      <w:r>
        <w:t>Due to the lower numbers of younger children registered with the NHS who will require a school place in the coming years, the Council expects that there will be sufficient school places available for local children if the PAN is reduced. If agreed, the overall PAN for the South West 4 planning area will be 700 from 2022.</w:t>
      </w:r>
    </w:p>
    <w:p w:rsidR="006C6539" w:rsidRDefault="006C6539" w:rsidP="006C6539">
      <w:r>
        <w:t>Lidget Green Primary School Governors and Bradford Council believe that reducing the PAN will assist the school to provide stability in their long-term planning and allow them to deliver high quality educational outcomes for the pupils currently on roll. The reduction in PAN will ensure that an appropriate number of places are provided for future pupils, in line with forecasts.</w:t>
      </w:r>
    </w:p>
    <w:p w:rsidR="006C6539" w:rsidRDefault="006C6539" w:rsidP="006C6539"/>
    <w:p w:rsidR="00EC2A88" w:rsidRDefault="006C6539" w:rsidP="006C6539">
      <w:pPr>
        <w:spacing w:after="200" w:line="276" w:lineRule="auto"/>
        <w:contextualSpacing/>
      </w:pPr>
      <w:r>
        <w:t xml:space="preserve">Any representations should be made on the attached form and forwarded to Claire Marshall-Swales at the above address, or by email to </w:t>
      </w:r>
      <w:hyperlink r:id="rId13" w:history="1">
        <w:r w:rsidRPr="00F26E01">
          <w:rPr>
            <w:rStyle w:val="Hyperlink"/>
          </w:rPr>
          <w:t>pupilplaceplanning@bradford.gov.uk</w:t>
        </w:r>
      </w:hyperlink>
      <w:r>
        <w:t xml:space="preserve"> quoting Lidget Green Primary School PAN reduction consultation. Alternatively, representations can be made on the Bradford Council </w:t>
      </w:r>
      <w:hyperlink r:id="rId14" w:history="1">
        <w:r w:rsidRPr="00996B09">
          <w:rPr>
            <w:rStyle w:val="Hyperlink"/>
          </w:rPr>
          <w:t>consultation website</w:t>
        </w:r>
      </w:hyperlink>
      <w:r>
        <w:t xml:space="preserve"> under current consultations.</w:t>
      </w:r>
    </w:p>
    <w:p w:rsidR="006C6539" w:rsidRDefault="006C6539" w:rsidP="006C6539">
      <w:pPr>
        <w:spacing w:after="200" w:line="276" w:lineRule="auto"/>
        <w:contextualSpacing/>
      </w:pPr>
    </w:p>
    <w:p w:rsidR="006C6539" w:rsidRDefault="006C6539" w:rsidP="006C6539">
      <w:pPr>
        <w:spacing w:after="200" w:line="276" w:lineRule="auto"/>
        <w:contextualSpacing/>
      </w:pPr>
    </w:p>
    <w:p w:rsidR="00EC2A88" w:rsidRPr="007D57E8" w:rsidRDefault="00EC2A88" w:rsidP="00EC2A88">
      <w:pPr>
        <w:spacing w:line="276" w:lineRule="auto"/>
        <w:contextualSpacing/>
        <w:rPr>
          <w:rFonts w:eastAsia="Calibri" w:cs="Arial"/>
          <w:color w:val="000000"/>
        </w:rPr>
      </w:pPr>
      <w:r w:rsidRPr="007D57E8">
        <w:rPr>
          <w:rFonts w:eastAsia="Calibri" w:cs="Arial"/>
          <w:color w:val="000000"/>
        </w:rPr>
        <w:t>Yours sincerely,</w:t>
      </w:r>
    </w:p>
    <w:p w:rsidR="00EC2A88" w:rsidRPr="007D57E8" w:rsidRDefault="00680ACA" w:rsidP="00EC2A88">
      <w:pPr>
        <w:spacing w:line="276" w:lineRule="auto"/>
        <w:rPr>
          <w:rFonts w:eastAsia="Calibri" w:cs="Arial"/>
          <w:color w:val="000000"/>
        </w:rPr>
      </w:pPr>
      <w:r>
        <w:rPr>
          <w:noProof/>
          <w:lang w:eastAsia="en-GB"/>
        </w:rPr>
        <w:drawing>
          <wp:inline distT="0" distB="0" distL="0" distR="0" wp14:anchorId="07BE454F" wp14:editId="2975AEE2">
            <wp:extent cx="1704975" cy="371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04975" cy="371475"/>
                    </a:xfrm>
                    <a:prstGeom prst="rect">
                      <a:avLst/>
                    </a:prstGeom>
                  </pic:spPr>
                </pic:pic>
              </a:graphicData>
            </a:graphic>
          </wp:inline>
        </w:drawing>
      </w:r>
    </w:p>
    <w:p w:rsidR="00680ACA" w:rsidRDefault="00680ACA" w:rsidP="00EC2A88">
      <w:pPr>
        <w:pStyle w:val="NoSpacing"/>
        <w:rPr>
          <w:rFonts w:ascii="Arial" w:hAnsi="Arial" w:cs="Arial"/>
          <w:bCs/>
          <w:color w:val="000000"/>
          <w:sz w:val="24"/>
          <w:szCs w:val="24"/>
        </w:rPr>
      </w:pPr>
    </w:p>
    <w:p w:rsidR="00680ACA" w:rsidRPr="00680ACA" w:rsidRDefault="00680ACA" w:rsidP="00EC2A88">
      <w:pPr>
        <w:pStyle w:val="NoSpacing"/>
        <w:rPr>
          <w:rFonts w:ascii="Arial" w:hAnsi="Arial" w:cs="Arial"/>
          <w:bCs/>
          <w:color w:val="000000"/>
          <w:sz w:val="24"/>
          <w:szCs w:val="24"/>
        </w:rPr>
      </w:pPr>
      <w:r w:rsidRPr="00680ACA">
        <w:rPr>
          <w:rFonts w:ascii="Arial" w:hAnsi="Arial" w:cs="Arial"/>
          <w:bCs/>
          <w:color w:val="000000"/>
          <w:sz w:val="24"/>
          <w:szCs w:val="24"/>
        </w:rPr>
        <w:t>Claire Marshall-Swales</w:t>
      </w:r>
      <w:r w:rsidR="00EC2A88" w:rsidRPr="00680ACA">
        <w:rPr>
          <w:rFonts w:ascii="Arial" w:hAnsi="Arial" w:cs="Arial"/>
          <w:bCs/>
          <w:color w:val="000000"/>
          <w:sz w:val="24"/>
          <w:szCs w:val="24"/>
        </w:rPr>
        <w:br/>
        <w:t>S</w:t>
      </w:r>
      <w:r w:rsidRPr="00680ACA">
        <w:rPr>
          <w:rFonts w:ascii="Arial" w:hAnsi="Arial" w:cs="Arial"/>
          <w:bCs/>
          <w:color w:val="000000"/>
          <w:sz w:val="24"/>
          <w:szCs w:val="24"/>
        </w:rPr>
        <w:t>enior Provision and Places Officer</w:t>
      </w:r>
    </w:p>
    <w:p w:rsidR="00EC2A88" w:rsidRPr="007D07B5" w:rsidRDefault="00EC2A88" w:rsidP="007D07B5">
      <w:pPr>
        <w:pStyle w:val="NoSpacing"/>
        <w:rPr>
          <w:rFonts w:ascii="Arial" w:hAnsi="Arial" w:cs="Arial"/>
          <w:sz w:val="24"/>
          <w:szCs w:val="24"/>
        </w:rPr>
      </w:pPr>
      <w:r w:rsidRPr="00680ACA">
        <w:rPr>
          <w:rFonts w:ascii="Arial" w:hAnsi="Arial" w:cs="Arial"/>
          <w:bCs/>
          <w:color w:val="000000"/>
          <w:sz w:val="24"/>
          <w:szCs w:val="24"/>
        </w:rPr>
        <w:t>Intelligence &amp; Sufficiency Service</w:t>
      </w:r>
    </w:p>
    <w:sectPr w:rsidR="00EC2A88" w:rsidRPr="007D07B5" w:rsidSect="00EC2A88">
      <w:headerReference w:type="default" r:id="rId16"/>
      <w:headerReference w:type="first" r:id="rId17"/>
      <w:footerReference w:type="first" r:id="rId18"/>
      <w:type w:val="continuous"/>
      <w:pgSz w:w="11906" w:h="16838" w:code="9"/>
      <w:pgMar w:top="1559" w:right="709" w:bottom="851" w:left="992" w:header="284"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A88" w:rsidRDefault="00EC2A88">
      <w:r>
        <w:separator/>
      </w:r>
    </w:p>
  </w:endnote>
  <w:endnote w:type="continuationSeparator" w:id="0">
    <w:p w:rsidR="00EC2A88" w:rsidRDefault="00EC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A88" w:rsidRDefault="00EC2A88">
    <w:pPr>
      <w:pStyle w:val="Footer"/>
    </w:pPr>
    <w:r>
      <w:rPr>
        <w:noProof/>
        <w:lang w:eastAsia="en-GB"/>
      </w:rPr>
      <w:drawing>
        <wp:inline distT="0" distB="0" distL="0" distR="0" wp14:anchorId="6D8F11D9" wp14:editId="24ACA85F">
          <wp:extent cx="6472555" cy="708660"/>
          <wp:effectExtent l="0" t="0" r="0" b="0"/>
          <wp:docPr id="1" name="Picture 1" descr="Bradfor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dfor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2555" cy="708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A88" w:rsidRDefault="00EC2A88">
      <w:r>
        <w:separator/>
      </w:r>
    </w:p>
  </w:footnote>
  <w:footnote w:type="continuationSeparator" w:id="0">
    <w:p w:rsidR="00EC2A88" w:rsidRDefault="00EC2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A88" w:rsidRDefault="00EC2A88" w:rsidP="0052624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A88" w:rsidRDefault="00EC2A88" w:rsidP="00305F9A">
    <w:pPr>
      <w:pStyle w:val="Header"/>
      <w:tabs>
        <w:tab w:val="clear" w:pos="4153"/>
        <w:tab w:val="clear" w:pos="8306"/>
        <w:tab w:val="left" w:pos="5897"/>
      </w:tabs>
      <w:jc w:val="right"/>
    </w:pPr>
    <w:r>
      <w:rPr>
        <w:noProof/>
        <w:lang w:eastAsia="en-GB"/>
      </w:rPr>
      <w:drawing>
        <wp:inline distT="0" distB="0" distL="0" distR="0" wp14:anchorId="59520D2F" wp14:editId="3BD0AFD2">
          <wp:extent cx="2157730" cy="595630"/>
          <wp:effectExtent l="0" t="0" r="0" b="0"/>
          <wp:docPr id="4" name="Picture 4"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BMDC-colour-RGB -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730" cy="595630"/>
                  </a:xfrm>
                  <a:prstGeom prst="rect">
                    <a:avLst/>
                  </a:prstGeom>
                  <a:noFill/>
                  <a:ln>
                    <a:noFill/>
                  </a:ln>
                </pic:spPr>
              </pic:pic>
            </a:graphicData>
          </a:graphic>
        </wp:inline>
      </w:drawing>
    </w:r>
  </w:p>
  <w:p w:rsidR="00EC2A88" w:rsidRDefault="00EC2A88" w:rsidP="00305F9A">
    <w:pPr>
      <w:pStyle w:val="Header"/>
      <w:tabs>
        <w:tab w:val="clear" w:pos="4153"/>
        <w:tab w:val="clear" w:pos="8306"/>
        <w:tab w:val="left" w:pos="5897"/>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72C"/>
    <w:multiLevelType w:val="hybridMultilevel"/>
    <w:tmpl w:val="88B0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C2337"/>
    <w:multiLevelType w:val="hybridMultilevel"/>
    <w:tmpl w:val="698EC2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11890"/>
    <w:multiLevelType w:val="hybridMultilevel"/>
    <w:tmpl w:val="0018ED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C00B54"/>
    <w:multiLevelType w:val="hybridMultilevel"/>
    <w:tmpl w:val="AE42B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93D4D"/>
    <w:multiLevelType w:val="hybridMultilevel"/>
    <w:tmpl w:val="66E83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1969D0"/>
    <w:multiLevelType w:val="hybridMultilevel"/>
    <w:tmpl w:val="08BA3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DC2F01"/>
    <w:multiLevelType w:val="hybridMultilevel"/>
    <w:tmpl w:val="8A66D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1C3EA0"/>
    <w:multiLevelType w:val="hybridMultilevel"/>
    <w:tmpl w:val="7B58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C312A1"/>
    <w:multiLevelType w:val="hybridMultilevel"/>
    <w:tmpl w:val="DDAE1B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7F1FC9"/>
    <w:multiLevelType w:val="hybridMultilevel"/>
    <w:tmpl w:val="473EA2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2C19CF"/>
    <w:multiLevelType w:val="hybridMultilevel"/>
    <w:tmpl w:val="E376D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BBF3C12"/>
    <w:multiLevelType w:val="hybridMultilevel"/>
    <w:tmpl w:val="5D562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D16E3E"/>
    <w:multiLevelType w:val="hybridMultilevel"/>
    <w:tmpl w:val="2514C8E4"/>
    <w:lvl w:ilvl="0" w:tplc="7202411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F4A2204"/>
    <w:multiLevelType w:val="hybridMultilevel"/>
    <w:tmpl w:val="3A505D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6B30A5"/>
    <w:multiLevelType w:val="hybridMultilevel"/>
    <w:tmpl w:val="3F46D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765108A"/>
    <w:multiLevelType w:val="hybridMultilevel"/>
    <w:tmpl w:val="6BDA12B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F021012"/>
    <w:multiLevelType w:val="hybridMultilevel"/>
    <w:tmpl w:val="44D0414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70B40C3E"/>
    <w:multiLevelType w:val="hybridMultilevel"/>
    <w:tmpl w:val="C15C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528BC"/>
    <w:multiLevelType w:val="hybridMultilevel"/>
    <w:tmpl w:val="0292D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3"/>
  </w:num>
  <w:num w:numId="4">
    <w:abstractNumId w:val="9"/>
  </w:num>
  <w:num w:numId="5">
    <w:abstractNumId w:val="11"/>
  </w:num>
  <w:num w:numId="6">
    <w:abstractNumId w:val="8"/>
  </w:num>
  <w:num w:numId="7">
    <w:abstractNumId w:val="18"/>
  </w:num>
  <w:num w:numId="8">
    <w:abstractNumId w:val="5"/>
  </w:num>
  <w:num w:numId="9">
    <w:abstractNumId w:val="6"/>
  </w:num>
  <w:num w:numId="10">
    <w:abstractNumId w:val="14"/>
  </w:num>
  <w:num w:numId="11">
    <w:abstractNumId w:val="10"/>
  </w:num>
  <w:num w:numId="12">
    <w:abstractNumId w:val="15"/>
  </w:num>
  <w:num w:numId="13">
    <w:abstractNumId w:val="2"/>
  </w:num>
  <w:num w:numId="14">
    <w:abstractNumId w:val="1"/>
  </w:num>
  <w:num w:numId="15">
    <w:abstractNumId w:val="7"/>
  </w:num>
  <w:num w:numId="16">
    <w:abstractNumId w:val="3"/>
  </w:num>
  <w:num w:numId="17">
    <w:abstractNumId w:val="4"/>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6C"/>
    <w:rsid w:val="00013F4B"/>
    <w:rsid w:val="0002488B"/>
    <w:rsid w:val="000305FA"/>
    <w:rsid w:val="00041962"/>
    <w:rsid w:val="00071406"/>
    <w:rsid w:val="0009239F"/>
    <w:rsid w:val="000B7077"/>
    <w:rsid w:val="000C3DCA"/>
    <w:rsid w:val="000C6669"/>
    <w:rsid w:val="000D41BB"/>
    <w:rsid w:val="000E0250"/>
    <w:rsid w:val="000E029F"/>
    <w:rsid w:val="000F1192"/>
    <w:rsid w:val="000F5C09"/>
    <w:rsid w:val="001155E3"/>
    <w:rsid w:val="00121530"/>
    <w:rsid w:val="00132C59"/>
    <w:rsid w:val="00153BF7"/>
    <w:rsid w:val="00161E57"/>
    <w:rsid w:val="00164B03"/>
    <w:rsid w:val="00166363"/>
    <w:rsid w:val="001704D7"/>
    <w:rsid w:val="00182566"/>
    <w:rsid w:val="00190378"/>
    <w:rsid w:val="00191A37"/>
    <w:rsid w:val="001C55E5"/>
    <w:rsid w:val="00200D0B"/>
    <w:rsid w:val="00202058"/>
    <w:rsid w:val="00205D66"/>
    <w:rsid w:val="00214323"/>
    <w:rsid w:val="002344F5"/>
    <w:rsid w:val="00261794"/>
    <w:rsid w:val="00290770"/>
    <w:rsid w:val="002B012E"/>
    <w:rsid w:val="002D12FC"/>
    <w:rsid w:val="002D370A"/>
    <w:rsid w:val="002D68CB"/>
    <w:rsid w:val="002E1654"/>
    <w:rsid w:val="002E4DA8"/>
    <w:rsid w:val="00305F9A"/>
    <w:rsid w:val="0032586E"/>
    <w:rsid w:val="003370A5"/>
    <w:rsid w:val="003628FA"/>
    <w:rsid w:val="00366C37"/>
    <w:rsid w:val="00367654"/>
    <w:rsid w:val="00372334"/>
    <w:rsid w:val="0038313D"/>
    <w:rsid w:val="003930FD"/>
    <w:rsid w:val="00393A91"/>
    <w:rsid w:val="003A009D"/>
    <w:rsid w:val="003E25B3"/>
    <w:rsid w:val="003F3C32"/>
    <w:rsid w:val="003F6334"/>
    <w:rsid w:val="00405150"/>
    <w:rsid w:val="00422C70"/>
    <w:rsid w:val="0046216F"/>
    <w:rsid w:val="00465067"/>
    <w:rsid w:val="00483DC1"/>
    <w:rsid w:val="0048703F"/>
    <w:rsid w:val="004E761A"/>
    <w:rsid w:val="00507ED6"/>
    <w:rsid w:val="0052624E"/>
    <w:rsid w:val="005406AF"/>
    <w:rsid w:val="00562507"/>
    <w:rsid w:val="00582053"/>
    <w:rsid w:val="005A0B28"/>
    <w:rsid w:val="005A3079"/>
    <w:rsid w:val="005B1D4B"/>
    <w:rsid w:val="005B4396"/>
    <w:rsid w:val="005B4E40"/>
    <w:rsid w:val="005C1B3C"/>
    <w:rsid w:val="005C2365"/>
    <w:rsid w:val="005D1FB1"/>
    <w:rsid w:val="005E54E3"/>
    <w:rsid w:val="005F1666"/>
    <w:rsid w:val="00605434"/>
    <w:rsid w:val="00641C0D"/>
    <w:rsid w:val="006439CE"/>
    <w:rsid w:val="006510A0"/>
    <w:rsid w:val="00652313"/>
    <w:rsid w:val="00656941"/>
    <w:rsid w:val="00675385"/>
    <w:rsid w:val="00680ACA"/>
    <w:rsid w:val="00681A5E"/>
    <w:rsid w:val="00683E0D"/>
    <w:rsid w:val="00693C86"/>
    <w:rsid w:val="006A58CB"/>
    <w:rsid w:val="006C3F2B"/>
    <w:rsid w:val="006C6539"/>
    <w:rsid w:val="006F4263"/>
    <w:rsid w:val="00705118"/>
    <w:rsid w:val="00711BD1"/>
    <w:rsid w:val="00732DA2"/>
    <w:rsid w:val="007458DF"/>
    <w:rsid w:val="00757DFD"/>
    <w:rsid w:val="00765181"/>
    <w:rsid w:val="0077791D"/>
    <w:rsid w:val="00783DD9"/>
    <w:rsid w:val="00784134"/>
    <w:rsid w:val="0078744F"/>
    <w:rsid w:val="007926BF"/>
    <w:rsid w:val="0079414B"/>
    <w:rsid w:val="00795A23"/>
    <w:rsid w:val="007A058A"/>
    <w:rsid w:val="007A35A4"/>
    <w:rsid w:val="007C2AB1"/>
    <w:rsid w:val="007D07B5"/>
    <w:rsid w:val="007D57E8"/>
    <w:rsid w:val="007F1B8D"/>
    <w:rsid w:val="008017C5"/>
    <w:rsid w:val="00813F73"/>
    <w:rsid w:val="00825157"/>
    <w:rsid w:val="00835377"/>
    <w:rsid w:val="0084541F"/>
    <w:rsid w:val="00874B58"/>
    <w:rsid w:val="00875EE6"/>
    <w:rsid w:val="0088378E"/>
    <w:rsid w:val="008853F8"/>
    <w:rsid w:val="00893727"/>
    <w:rsid w:val="008A0EEC"/>
    <w:rsid w:val="008B6FF7"/>
    <w:rsid w:val="008C4F5C"/>
    <w:rsid w:val="008D05E2"/>
    <w:rsid w:val="008E1923"/>
    <w:rsid w:val="008E1A8F"/>
    <w:rsid w:val="008F1F62"/>
    <w:rsid w:val="008F2EBA"/>
    <w:rsid w:val="00901DEF"/>
    <w:rsid w:val="0090708C"/>
    <w:rsid w:val="00930041"/>
    <w:rsid w:val="00930E72"/>
    <w:rsid w:val="0093484B"/>
    <w:rsid w:val="00935991"/>
    <w:rsid w:val="00944799"/>
    <w:rsid w:val="0094586C"/>
    <w:rsid w:val="00951178"/>
    <w:rsid w:val="00963FB8"/>
    <w:rsid w:val="009721EA"/>
    <w:rsid w:val="009C7625"/>
    <w:rsid w:val="009D6166"/>
    <w:rsid w:val="00A03191"/>
    <w:rsid w:val="00A12A75"/>
    <w:rsid w:val="00A136A3"/>
    <w:rsid w:val="00A21188"/>
    <w:rsid w:val="00A32EA0"/>
    <w:rsid w:val="00A43D66"/>
    <w:rsid w:val="00A91AFC"/>
    <w:rsid w:val="00AA4B72"/>
    <w:rsid w:val="00AB608C"/>
    <w:rsid w:val="00AE2816"/>
    <w:rsid w:val="00AF35E3"/>
    <w:rsid w:val="00AF461E"/>
    <w:rsid w:val="00B04BAE"/>
    <w:rsid w:val="00B35425"/>
    <w:rsid w:val="00B4476E"/>
    <w:rsid w:val="00B56264"/>
    <w:rsid w:val="00B60212"/>
    <w:rsid w:val="00B6487A"/>
    <w:rsid w:val="00B909FF"/>
    <w:rsid w:val="00BA06B0"/>
    <w:rsid w:val="00BA18A9"/>
    <w:rsid w:val="00BA276F"/>
    <w:rsid w:val="00BA477C"/>
    <w:rsid w:val="00BA6E44"/>
    <w:rsid w:val="00BA77E6"/>
    <w:rsid w:val="00BB70CD"/>
    <w:rsid w:val="00BD6992"/>
    <w:rsid w:val="00BE1A72"/>
    <w:rsid w:val="00BE6F78"/>
    <w:rsid w:val="00BF4B11"/>
    <w:rsid w:val="00BF53A4"/>
    <w:rsid w:val="00BF6C1A"/>
    <w:rsid w:val="00C101A2"/>
    <w:rsid w:val="00C37C1B"/>
    <w:rsid w:val="00C42875"/>
    <w:rsid w:val="00C44DFF"/>
    <w:rsid w:val="00C528F1"/>
    <w:rsid w:val="00C54C26"/>
    <w:rsid w:val="00C86E2C"/>
    <w:rsid w:val="00C96A9F"/>
    <w:rsid w:val="00CA1146"/>
    <w:rsid w:val="00CA3C79"/>
    <w:rsid w:val="00CB1705"/>
    <w:rsid w:val="00CD2D50"/>
    <w:rsid w:val="00CF2047"/>
    <w:rsid w:val="00CF71C5"/>
    <w:rsid w:val="00D071AB"/>
    <w:rsid w:val="00D12A6C"/>
    <w:rsid w:val="00D13D69"/>
    <w:rsid w:val="00D317AE"/>
    <w:rsid w:val="00D341A3"/>
    <w:rsid w:val="00D46B85"/>
    <w:rsid w:val="00D57F6A"/>
    <w:rsid w:val="00D74F57"/>
    <w:rsid w:val="00D766F8"/>
    <w:rsid w:val="00D77C2A"/>
    <w:rsid w:val="00D864C8"/>
    <w:rsid w:val="00DB18BD"/>
    <w:rsid w:val="00DB69C8"/>
    <w:rsid w:val="00DC1250"/>
    <w:rsid w:val="00DD1B8B"/>
    <w:rsid w:val="00DE2619"/>
    <w:rsid w:val="00DE2F9C"/>
    <w:rsid w:val="00E4233B"/>
    <w:rsid w:val="00E45EB5"/>
    <w:rsid w:val="00E65EDD"/>
    <w:rsid w:val="00E75820"/>
    <w:rsid w:val="00E958A4"/>
    <w:rsid w:val="00EB0404"/>
    <w:rsid w:val="00EB1DF8"/>
    <w:rsid w:val="00EB2814"/>
    <w:rsid w:val="00EC2A88"/>
    <w:rsid w:val="00EC4EA0"/>
    <w:rsid w:val="00EC543D"/>
    <w:rsid w:val="00ED236C"/>
    <w:rsid w:val="00EF65CD"/>
    <w:rsid w:val="00F01901"/>
    <w:rsid w:val="00F10DE5"/>
    <w:rsid w:val="00F11C8E"/>
    <w:rsid w:val="00F14DC3"/>
    <w:rsid w:val="00F20B67"/>
    <w:rsid w:val="00F21AF8"/>
    <w:rsid w:val="00F45273"/>
    <w:rsid w:val="00F535A4"/>
    <w:rsid w:val="00F66986"/>
    <w:rsid w:val="00F670C5"/>
    <w:rsid w:val="00F70548"/>
    <w:rsid w:val="00FB2E83"/>
    <w:rsid w:val="00FE2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D3C3C72"/>
  <w15:docId w15:val="{27FFE6DE-5817-47E5-A3B2-512B9D4B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cs="Arial"/>
      <w:b/>
      <w:bCs/>
      <w:sz w:val="28"/>
    </w:rPr>
  </w:style>
  <w:style w:type="paragraph" w:styleId="Heading5">
    <w:name w:val="heading 5"/>
    <w:basedOn w:val="Normal"/>
    <w:next w:val="Normal"/>
    <w:qFormat/>
    <w:pPr>
      <w:keepNext/>
      <w:widowControl w:val="0"/>
      <w:jc w:val="both"/>
      <w:outlineLvl w:val="4"/>
    </w:pPr>
    <w:rPr>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0"/>
    </w:rPr>
  </w:style>
  <w:style w:type="character" w:styleId="Hyperlink">
    <w:name w:val="Hyperlink"/>
    <w:rPr>
      <w:color w:val="0000FF"/>
      <w:u w:val="single"/>
    </w:rPr>
  </w:style>
  <w:style w:type="paragraph" w:styleId="BodyText">
    <w:name w:val="Body Text"/>
    <w:basedOn w:val="Normal"/>
    <w:link w:val="BodyTextChar"/>
    <w:rPr>
      <w:rFonts w:ascii="Helvetica" w:hAnsi="Helvetica"/>
      <w:b/>
      <w:bCs/>
      <w:szCs w:val="20"/>
    </w:rPr>
  </w:style>
  <w:style w:type="paragraph" w:styleId="ListParagraph">
    <w:name w:val="List Paragraph"/>
    <w:basedOn w:val="Normal"/>
    <w:uiPriority w:val="34"/>
    <w:qFormat/>
    <w:rsid w:val="005D1FB1"/>
    <w:pPr>
      <w:ind w:left="720"/>
    </w:pPr>
  </w:style>
  <w:style w:type="paragraph" w:styleId="BalloonText">
    <w:name w:val="Balloon Text"/>
    <w:basedOn w:val="Normal"/>
    <w:link w:val="BalloonTextChar"/>
    <w:uiPriority w:val="99"/>
    <w:semiHidden/>
    <w:unhideWhenUsed/>
    <w:rsid w:val="00DE2F9C"/>
    <w:rPr>
      <w:rFonts w:ascii="Tahoma" w:hAnsi="Tahoma" w:cs="Tahoma"/>
      <w:sz w:val="16"/>
      <w:szCs w:val="16"/>
    </w:rPr>
  </w:style>
  <w:style w:type="character" w:customStyle="1" w:styleId="BalloonTextChar">
    <w:name w:val="Balloon Text Char"/>
    <w:link w:val="BalloonText"/>
    <w:uiPriority w:val="99"/>
    <w:semiHidden/>
    <w:rsid w:val="00DE2F9C"/>
    <w:rPr>
      <w:rFonts w:ascii="Tahoma" w:hAnsi="Tahoma" w:cs="Tahoma"/>
      <w:sz w:val="16"/>
      <w:szCs w:val="16"/>
      <w:lang w:eastAsia="en-US"/>
    </w:rPr>
  </w:style>
  <w:style w:type="paragraph" w:styleId="NoSpacing">
    <w:name w:val="No Spacing"/>
    <w:uiPriority w:val="1"/>
    <w:qFormat/>
    <w:rsid w:val="00465067"/>
    <w:rPr>
      <w:rFonts w:ascii="Calibri" w:eastAsia="Calibri" w:hAnsi="Calibri"/>
      <w:sz w:val="22"/>
      <w:szCs w:val="22"/>
      <w:lang w:eastAsia="en-US"/>
    </w:rPr>
  </w:style>
  <w:style w:type="character" w:customStyle="1" w:styleId="BodyTextChar">
    <w:name w:val="Body Text Char"/>
    <w:link w:val="BodyText"/>
    <w:rsid w:val="0052624E"/>
    <w:rPr>
      <w:rFonts w:ascii="Helvetica" w:hAnsi="Helvetica"/>
      <w:b/>
      <w:bCs/>
      <w:sz w:val="24"/>
      <w:lang w:eastAsia="en-US"/>
    </w:rPr>
  </w:style>
  <w:style w:type="character" w:customStyle="1" w:styleId="HeaderChar">
    <w:name w:val="Header Char"/>
    <w:link w:val="Header"/>
    <w:rsid w:val="00EB2814"/>
    <w:rPr>
      <w:rFonts w:ascii="Arial" w:hAnsi="Arial"/>
      <w:sz w:val="24"/>
      <w:szCs w:val="24"/>
      <w:lang w:eastAsia="en-US"/>
    </w:rPr>
  </w:style>
  <w:style w:type="table" w:styleId="TableGrid">
    <w:name w:val="Table Grid"/>
    <w:basedOn w:val="TableNormal"/>
    <w:uiPriority w:val="59"/>
    <w:rsid w:val="00EC2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85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upilplaceplanning@bradford.gov.uk?subject=Lidget%20Green%20Primary%20School%20PAN%20reduction%20consultatio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pilPlacePlanning@bradford.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pilPlacePlanning@bradford.gov.uk"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adford.gov.uk/consultations/current-consultations/consultation-and-engage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11C4\Colour%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 xmlns="d0b4d4e3-5e6b-4cd2-b4f1-c2cfb07e87bd">67</Value>
      <Value xmlns="d0b4d4e3-5e6b-4cd2-b4f1-c2cfb07e87bd">121</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Chief Executive</TermName>
          <TermId xmlns="http://schemas.microsoft.com/office/infopath/2007/PartnerControls">633447c2-e641-4395-aa7b-ceff75759f6f</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Corporate MS Office Templates</TermName>
          <TermId xmlns="http://schemas.microsoft.com/office/infopath/2007/PartnerControls">3f449300-6e98-452a-b689-156cf1d47528</TermId>
        </TermInfo>
      </Terms>
    </a89ec2e881924649b56d136f417343cd>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739044-D078-4300-B074-2D5A1D19CA8E}">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14b87bfc-89ff-4911-b9dc-f8526a62674a"/>
    <ds:schemaRef ds:uri="http://purl.org/dc/terms/"/>
    <ds:schemaRef ds:uri="d0b4d4e3-5e6b-4cd2-b4f1-c2cfb07e87bd"/>
    <ds:schemaRef ds:uri="http://www.w3.org/XML/1998/namespace"/>
    <ds:schemaRef ds:uri="http://purl.org/dc/dcmitype/"/>
  </ds:schemaRefs>
</ds:datastoreItem>
</file>

<file path=customXml/itemProps2.xml><?xml version="1.0" encoding="utf-8"?>
<ds:datastoreItem xmlns:ds="http://schemas.openxmlformats.org/officeDocument/2006/customXml" ds:itemID="{B77CA227-5175-46EF-BBAC-3F01AB54F42C}">
  <ds:schemaRefs>
    <ds:schemaRef ds:uri="http://schemas.microsoft.com/office/2006/metadata/longProperties"/>
  </ds:schemaRefs>
</ds:datastoreItem>
</file>

<file path=customXml/itemProps3.xml><?xml version="1.0" encoding="utf-8"?>
<ds:datastoreItem xmlns:ds="http://schemas.openxmlformats.org/officeDocument/2006/customXml" ds:itemID="{9DD19FAC-69EC-4131-92E6-9FDC9B845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E871D6-F689-44C6-8690-0BECA9984E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Colour letterhead</Template>
  <TotalTime>0</TotalTime>
  <Pages>3</Pages>
  <Words>1052</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Colour Letterhead Template (Word)</vt:lpstr>
    </vt:vector>
  </TitlesOfParts>
  <Company>City of Bradford MDC</Company>
  <LinksUpToDate>false</LinksUpToDate>
  <CharactersWithSpaces>6728</CharactersWithSpaces>
  <SharedDoc>false</SharedDoc>
  <HLinks>
    <vt:vector size="18" baseType="variant">
      <vt:variant>
        <vt:i4>2424921</vt:i4>
      </vt:variant>
      <vt:variant>
        <vt:i4>3</vt:i4>
      </vt:variant>
      <vt:variant>
        <vt:i4>0</vt:i4>
      </vt:variant>
      <vt:variant>
        <vt:i4>5</vt:i4>
      </vt:variant>
      <vt:variant>
        <vt:lpwstr>mailto:SENDPlacesConsultation@bradford.gov.uk</vt:lpwstr>
      </vt:variant>
      <vt:variant>
        <vt:lpwstr/>
      </vt:variant>
      <vt:variant>
        <vt:i4>81</vt:i4>
      </vt:variant>
      <vt:variant>
        <vt:i4>0</vt:i4>
      </vt:variant>
      <vt:variant>
        <vt:i4>0</vt:i4>
      </vt:variant>
      <vt:variant>
        <vt:i4>5</vt:i4>
      </vt:variant>
      <vt:variant>
        <vt:lpwstr>https://www.bradford.gov.uk/consultations/current-consultations/consultation-and-engagement/</vt:lpwstr>
      </vt:variant>
      <vt:variant>
        <vt:lpwstr/>
      </vt:variant>
      <vt:variant>
        <vt:i4>2424921</vt:i4>
      </vt:variant>
      <vt:variant>
        <vt:i4>0</vt:i4>
      </vt:variant>
      <vt:variant>
        <vt:i4>0</vt:i4>
      </vt:variant>
      <vt:variant>
        <vt:i4>5</vt:i4>
      </vt:variant>
      <vt:variant>
        <vt:lpwstr>mailto:SENDPlacesConsultation@bradford.gov.uk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Colour Letterhead Template (Word)</dc:title>
  <dc:creator>Wordprocessing</dc:creator>
  <cp:lastModifiedBy>Linda Ioanna</cp:lastModifiedBy>
  <cp:revision>2</cp:revision>
  <cp:lastPrinted>2017-09-01T11:40:00Z</cp:lastPrinted>
  <dcterms:created xsi:type="dcterms:W3CDTF">2020-10-01T10:04:00Z</dcterms:created>
  <dcterms:modified xsi:type="dcterms:W3CDTF">2020-10-01T10:04:00Z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llupTag">
    <vt:lpwstr>121;#Corporate MS Office Templates|3f449300-6e98-452a-b689-156cf1d47528</vt:lpwstr>
  </property>
  <property fmtid="{D5CDD505-2E9C-101B-9397-08002B2CF9AE}" pid="3" name="BNDepartment">
    <vt:lpwstr>67;#Chief Executive|633447c2-e641-4395-aa7b-ceff75759f6f</vt:lpwstr>
  </property>
</Properties>
</file>