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F8" w:rsidRPr="00936797" w:rsidRDefault="003F5623">
      <w:pPr>
        <w:jc w:val="center"/>
        <w:rPr>
          <w:rFonts w:asciiTheme="minorHAnsi" w:hAnsiTheme="minorHAnsi" w:cstheme="minorHAnsi"/>
          <w:b/>
          <w:color w:val="002060"/>
          <w:sz w:val="24"/>
          <w:szCs w:val="24"/>
        </w:rPr>
      </w:pPr>
      <w:r w:rsidRPr="00936797">
        <w:rPr>
          <w:rFonts w:asciiTheme="minorHAnsi" w:hAnsiTheme="minorHAnsi" w:cstheme="minorHAnsi"/>
          <w:noProof/>
          <w:sz w:val="24"/>
          <w:szCs w:val="24"/>
        </w:rPr>
        <w:drawing>
          <wp:anchor distT="0" distB="0" distL="114300" distR="114300" simplePos="0" relativeHeight="251658240" behindDoc="1" locked="0" layoutInCell="1" hidden="0" allowOverlap="1">
            <wp:simplePos x="0" y="0"/>
            <wp:positionH relativeFrom="margin">
              <wp:posOffset>2057400</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20"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CA2790" w:rsidRDefault="00CA2790" w:rsidP="007C180A">
      <w:pPr>
        <w:jc w:val="center"/>
        <w:rPr>
          <w:rFonts w:asciiTheme="minorHAnsi" w:eastAsiaTheme="minorHAnsi" w:hAnsiTheme="minorHAnsi" w:cstheme="minorHAnsi"/>
          <w:b/>
          <w:sz w:val="28"/>
          <w:szCs w:val="24"/>
          <w:lang w:eastAsia="en-US"/>
        </w:rPr>
      </w:pPr>
    </w:p>
    <w:p w:rsidR="00CA2790" w:rsidRPr="00CF7BF7" w:rsidRDefault="00B303AA" w:rsidP="00CA2790">
      <w:pPr>
        <w:pStyle w:val="Default"/>
        <w:jc w:val="center"/>
        <w:rPr>
          <w:rFonts w:asciiTheme="minorHAnsi" w:hAnsiTheme="minorHAnsi" w:cstheme="minorHAnsi"/>
          <w:b/>
          <w:bCs/>
          <w:color w:val="auto"/>
          <w:sz w:val="28"/>
          <w:szCs w:val="22"/>
        </w:rPr>
      </w:pPr>
      <w:bookmarkStart w:id="0" w:name="_Hlk116041933"/>
      <w:r>
        <w:rPr>
          <w:rFonts w:asciiTheme="minorHAnsi" w:hAnsiTheme="minorHAnsi" w:cstheme="minorHAnsi"/>
          <w:b/>
          <w:bCs/>
          <w:color w:val="auto"/>
          <w:sz w:val="28"/>
          <w:szCs w:val="22"/>
        </w:rPr>
        <w:t xml:space="preserve">A Vision for </w:t>
      </w:r>
      <w:r w:rsidR="00A27B38">
        <w:rPr>
          <w:rFonts w:asciiTheme="minorHAnsi" w:hAnsiTheme="minorHAnsi" w:cstheme="minorHAnsi"/>
          <w:b/>
          <w:bCs/>
          <w:color w:val="auto"/>
          <w:sz w:val="28"/>
          <w:szCs w:val="22"/>
        </w:rPr>
        <w:t>Writing</w:t>
      </w:r>
    </w:p>
    <w:p w:rsidR="00CA2790" w:rsidRDefault="00CA2790" w:rsidP="007C180A">
      <w:pPr>
        <w:jc w:val="center"/>
        <w:rPr>
          <w:rFonts w:asciiTheme="minorHAnsi" w:eastAsiaTheme="minorHAnsi" w:hAnsiTheme="minorHAnsi" w:cstheme="minorHAnsi"/>
          <w:b/>
          <w:sz w:val="28"/>
          <w:szCs w:val="24"/>
          <w:lang w:eastAsia="en-US"/>
        </w:rPr>
      </w:pPr>
    </w:p>
    <w:p w:rsidR="00D643FC" w:rsidRDefault="00A27B38" w:rsidP="00A27B38">
      <w:pPr>
        <w:rPr>
          <w:rFonts w:asciiTheme="minorHAnsi" w:hAnsiTheme="minorHAnsi" w:cstheme="minorHAnsi"/>
          <w:sz w:val="24"/>
          <w:szCs w:val="24"/>
        </w:rPr>
      </w:pPr>
      <w:r w:rsidRPr="00A27B38">
        <w:rPr>
          <w:rFonts w:asciiTheme="minorHAnsi" w:hAnsiTheme="minorHAnsi" w:cstheme="minorHAnsi"/>
          <w:sz w:val="24"/>
          <w:szCs w:val="24"/>
        </w:rPr>
        <w:t xml:space="preserve">At </w:t>
      </w:r>
      <w:r>
        <w:rPr>
          <w:rFonts w:asciiTheme="minorHAnsi" w:hAnsiTheme="minorHAnsi" w:cstheme="minorHAnsi"/>
          <w:sz w:val="24"/>
          <w:szCs w:val="24"/>
        </w:rPr>
        <w:t>Lidget</w:t>
      </w:r>
      <w:r w:rsidRPr="00A27B38">
        <w:rPr>
          <w:rFonts w:asciiTheme="minorHAnsi" w:hAnsiTheme="minorHAnsi" w:cstheme="minorHAnsi"/>
          <w:sz w:val="24"/>
          <w:szCs w:val="24"/>
        </w:rPr>
        <w:t xml:space="preserve"> Primary School, we recognise English skills underpin all elements of the school</w:t>
      </w:r>
      <w:r>
        <w:rPr>
          <w:rFonts w:asciiTheme="minorHAnsi" w:hAnsiTheme="minorHAnsi" w:cstheme="minorHAnsi"/>
          <w:sz w:val="24"/>
          <w:szCs w:val="24"/>
        </w:rPr>
        <w:t xml:space="preserve"> </w:t>
      </w:r>
      <w:r w:rsidRPr="00A27B38">
        <w:rPr>
          <w:rFonts w:asciiTheme="minorHAnsi" w:hAnsiTheme="minorHAnsi" w:cstheme="minorHAnsi"/>
          <w:sz w:val="24"/>
          <w:szCs w:val="24"/>
        </w:rPr>
        <w:t>curriculum, and English in spoken and written form is the foundation for all our learning. It is integral</w:t>
      </w:r>
      <w:r>
        <w:rPr>
          <w:rFonts w:asciiTheme="minorHAnsi" w:hAnsiTheme="minorHAnsi" w:cstheme="minorHAnsi"/>
          <w:sz w:val="24"/>
          <w:szCs w:val="24"/>
        </w:rPr>
        <w:t xml:space="preserve"> </w:t>
      </w:r>
      <w:r w:rsidRPr="00A27B38">
        <w:rPr>
          <w:rFonts w:asciiTheme="minorHAnsi" w:hAnsiTheme="minorHAnsi" w:cstheme="minorHAnsi"/>
          <w:sz w:val="24"/>
          <w:szCs w:val="24"/>
        </w:rPr>
        <w:t xml:space="preserve">to all aspects of life, and with this in mind, we aspire all our </w:t>
      </w:r>
      <w:r w:rsidR="00040C2C">
        <w:rPr>
          <w:rFonts w:asciiTheme="minorHAnsi" w:hAnsiTheme="minorHAnsi" w:cstheme="minorHAnsi"/>
          <w:sz w:val="24"/>
          <w:szCs w:val="24"/>
        </w:rPr>
        <w:t>pupil</w:t>
      </w:r>
      <w:r w:rsidRPr="00A27B38">
        <w:rPr>
          <w:rFonts w:asciiTheme="minorHAnsi" w:hAnsiTheme="minorHAnsi" w:cstheme="minorHAnsi"/>
          <w:sz w:val="24"/>
          <w:szCs w:val="24"/>
        </w:rPr>
        <w:t xml:space="preserve"> to adopt a healthy and</w:t>
      </w:r>
      <w:r>
        <w:rPr>
          <w:rFonts w:asciiTheme="minorHAnsi" w:hAnsiTheme="minorHAnsi" w:cstheme="minorHAnsi"/>
          <w:sz w:val="24"/>
          <w:szCs w:val="24"/>
        </w:rPr>
        <w:t xml:space="preserve"> </w:t>
      </w:r>
      <w:r w:rsidRPr="00A27B38">
        <w:rPr>
          <w:rFonts w:asciiTheme="minorHAnsi" w:hAnsiTheme="minorHAnsi" w:cstheme="minorHAnsi"/>
          <w:sz w:val="24"/>
          <w:szCs w:val="24"/>
        </w:rPr>
        <w:t>enthusiastic attitude towards writing which will stay with them beyond their primary years and for our</w:t>
      </w:r>
      <w:r>
        <w:rPr>
          <w:rFonts w:asciiTheme="minorHAnsi" w:hAnsiTheme="minorHAnsi" w:cstheme="minorHAnsi"/>
          <w:sz w:val="24"/>
          <w:szCs w:val="24"/>
        </w:rPr>
        <w:t xml:space="preserve"> </w:t>
      </w:r>
      <w:r w:rsidR="00040C2C">
        <w:rPr>
          <w:rFonts w:asciiTheme="minorHAnsi" w:hAnsiTheme="minorHAnsi" w:cstheme="minorHAnsi"/>
          <w:sz w:val="24"/>
          <w:szCs w:val="24"/>
        </w:rPr>
        <w:t xml:space="preserve">pupils </w:t>
      </w:r>
      <w:r w:rsidRPr="00A27B38">
        <w:rPr>
          <w:rFonts w:asciiTheme="minorHAnsi" w:hAnsiTheme="minorHAnsi" w:cstheme="minorHAnsi"/>
          <w:sz w:val="24"/>
          <w:szCs w:val="24"/>
        </w:rPr>
        <w:t>to communicate effectively, coherently and creatively. Writing enables pupils to impart their</w:t>
      </w:r>
      <w:r>
        <w:rPr>
          <w:rFonts w:asciiTheme="minorHAnsi" w:hAnsiTheme="minorHAnsi" w:cstheme="minorHAnsi"/>
          <w:sz w:val="24"/>
          <w:szCs w:val="24"/>
        </w:rPr>
        <w:t xml:space="preserve"> </w:t>
      </w:r>
      <w:r w:rsidRPr="00A27B38">
        <w:rPr>
          <w:rFonts w:asciiTheme="minorHAnsi" w:hAnsiTheme="minorHAnsi" w:cstheme="minorHAnsi"/>
          <w:sz w:val="24"/>
          <w:szCs w:val="24"/>
        </w:rPr>
        <w:t>thoughts and opinions, express their emotions and share experiences and explanations; thus, enabling</w:t>
      </w:r>
      <w:r>
        <w:rPr>
          <w:rFonts w:asciiTheme="minorHAnsi" w:hAnsiTheme="minorHAnsi" w:cstheme="minorHAnsi"/>
          <w:sz w:val="24"/>
          <w:szCs w:val="24"/>
        </w:rPr>
        <w:t xml:space="preserve"> </w:t>
      </w:r>
      <w:r w:rsidRPr="00A27B38">
        <w:rPr>
          <w:rFonts w:asciiTheme="minorHAnsi" w:hAnsiTheme="minorHAnsi" w:cstheme="minorHAnsi"/>
          <w:sz w:val="24"/>
          <w:szCs w:val="24"/>
        </w:rPr>
        <w:t>their communication skills to grow in order to become effective communicators within society and be</w:t>
      </w:r>
      <w:r>
        <w:rPr>
          <w:rFonts w:asciiTheme="minorHAnsi" w:hAnsiTheme="minorHAnsi" w:cstheme="minorHAnsi"/>
          <w:sz w:val="24"/>
          <w:szCs w:val="24"/>
        </w:rPr>
        <w:t xml:space="preserve"> </w:t>
      </w:r>
      <w:r w:rsidRPr="00A27B38">
        <w:rPr>
          <w:rFonts w:asciiTheme="minorHAnsi" w:hAnsiTheme="minorHAnsi" w:cstheme="minorHAnsi"/>
          <w:sz w:val="24"/>
          <w:szCs w:val="24"/>
        </w:rPr>
        <w:t>literate adults in the 21st Century.</w:t>
      </w:r>
      <w:r w:rsidRPr="00A27B38">
        <w:rPr>
          <w:rFonts w:asciiTheme="minorHAnsi" w:hAnsiTheme="minorHAnsi" w:cstheme="minorHAnsi"/>
          <w:sz w:val="24"/>
          <w:szCs w:val="24"/>
        </w:rPr>
        <w:cr/>
      </w:r>
    </w:p>
    <w:bookmarkEnd w:id="0"/>
    <w:p w:rsidR="00936797" w:rsidRDefault="002A1573" w:rsidP="00403714">
      <w:pPr>
        <w:rPr>
          <w:rFonts w:asciiTheme="minorHAnsi" w:eastAsiaTheme="minorHAnsi" w:hAnsiTheme="minorHAnsi" w:cstheme="minorHAnsi"/>
          <w:b/>
          <w:sz w:val="24"/>
          <w:szCs w:val="24"/>
          <w:lang w:eastAsia="en-US"/>
        </w:rPr>
      </w:pPr>
      <w:r>
        <w:rPr>
          <w:noProof/>
        </w:rPr>
        <w:drawing>
          <wp:anchor distT="0" distB="0" distL="114300" distR="114300" simplePos="0" relativeHeight="251667456" behindDoc="1" locked="0" layoutInCell="1" allowOverlap="1" wp14:anchorId="69F10261">
            <wp:simplePos x="0" y="0"/>
            <wp:positionH relativeFrom="column">
              <wp:posOffset>1463040</wp:posOffset>
            </wp:positionH>
            <wp:positionV relativeFrom="paragraph">
              <wp:posOffset>57150</wp:posOffset>
            </wp:positionV>
            <wp:extent cx="2933700" cy="1953672"/>
            <wp:effectExtent l="0" t="0" r="0" b="8890"/>
            <wp:wrapTight wrapText="bothSides">
              <wp:wrapPolygon edited="0">
                <wp:start x="0" y="0"/>
                <wp:lineTo x="0" y="21488"/>
                <wp:lineTo x="21460" y="21488"/>
                <wp:lineTo x="21460" y="0"/>
                <wp:lineTo x="0" y="0"/>
              </wp:wrapPolygon>
            </wp:wrapTight>
            <wp:docPr id="3" name="Picture 3" descr="10 Fabulous Quotes that Will Make You Writ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Fabulous Quotes that Will Make You Write To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1953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2A1573" w:rsidP="00403714">
      <w:pPr>
        <w:rPr>
          <w:rFonts w:asciiTheme="minorHAnsi" w:eastAsiaTheme="minorHAnsi" w:hAnsiTheme="minorHAnsi" w:cstheme="minorHAnsi"/>
          <w:b/>
          <w:sz w:val="24"/>
          <w:szCs w:val="24"/>
          <w:lang w:eastAsia="en-US"/>
        </w:rPr>
      </w:pPr>
      <w:r>
        <w:rPr>
          <w:noProof/>
        </w:rPr>
        <w:drawing>
          <wp:anchor distT="0" distB="0" distL="114300" distR="114300" simplePos="0" relativeHeight="251664384" behindDoc="1" locked="0" layoutInCell="1" allowOverlap="1" wp14:anchorId="4B56C117">
            <wp:simplePos x="0" y="0"/>
            <wp:positionH relativeFrom="column">
              <wp:posOffset>4177030</wp:posOffset>
            </wp:positionH>
            <wp:positionV relativeFrom="paragraph">
              <wp:posOffset>535305</wp:posOffset>
            </wp:positionV>
            <wp:extent cx="1856740" cy="1786255"/>
            <wp:effectExtent l="266700" t="285750" r="219710" b="290195"/>
            <wp:wrapTight wrapText="bothSides">
              <wp:wrapPolygon edited="0">
                <wp:start x="-485" y="192"/>
                <wp:lineTo x="-1716" y="715"/>
                <wp:lineTo x="-376" y="4127"/>
                <wp:lineTo x="-1812" y="4737"/>
                <wp:lineTo x="-471" y="8149"/>
                <wp:lineTo x="-1702" y="8671"/>
                <wp:lineTo x="-362" y="12084"/>
                <wp:lineTo x="-1798" y="12693"/>
                <wp:lineTo x="-457" y="16105"/>
                <wp:lineTo x="-1893" y="16715"/>
                <wp:lineTo x="-469" y="20341"/>
                <wp:lineTo x="4891" y="21798"/>
                <wp:lineTo x="20489" y="21894"/>
                <wp:lineTo x="21925" y="21285"/>
                <wp:lineTo x="21796" y="2677"/>
                <wp:lineTo x="19514" y="-86"/>
                <wp:lineTo x="18676" y="-2219"/>
                <wp:lineTo x="14396" y="-2144"/>
                <wp:lineTo x="10293" y="-402"/>
                <wp:lineTo x="8952" y="-3814"/>
                <wp:lineTo x="335" y="-156"/>
                <wp:lineTo x="-485" y="192"/>
              </wp:wrapPolygon>
            </wp:wrapTight>
            <wp:docPr id="5" name="Picture 5" descr="50+ Inspiring Quotes About Writing and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Inspiring Quotes About Writing and Write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430" t="14099" r="14481" b="15588"/>
                    <a:stretch/>
                  </pic:blipFill>
                  <pic:spPr bwMode="auto">
                    <a:xfrm rot="1332885">
                      <a:off x="0" y="0"/>
                      <a:ext cx="1856740" cy="178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F471411">
            <wp:simplePos x="0" y="0"/>
            <wp:positionH relativeFrom="column">
              <wp:posOffset>-279400</wp:posOffset>
            </wp:positionH>
            <wp:positionV relativeFrom="paragraph">
              <wp:posOffset>556895</wp:posOffset>
            </wp:positionV>
            <wp:extent cx="1884045" cy="1884045"/>
            <wp:effectExtent l="209550" t="209550" r="211455" b="211455"/>
            <wp:wrapTight wrapText="bothSides">
              <wp:wrapPolygon edited="0">
                <wp:start x="20968" y="-220"/>
                <wp:lineTo x="7853" y="-3587"/>
                <wp:lineTo x="6984" y="-202"/>
                <wp:lineTo x="426" y="-1886"/>
                <wp:lineTo x="-1312" y="4884"/>
                <wp:lineTo x="-466" y="5101"/>
                <wp:lineTo x="-1334" y="8486"/>
                <wp:lineTo x="-488" y="8703"/>
                <wp:lineTo x="-1357" y="12088"/>
                <wp:lineTo x="-299" y="12359"/>
                <wp:lineTo x="-1168" y="15744"/>
                <wp:lineTo x="-322" y="15961"/>
                <wp:lineTo x="-1028" y="18711"/>
                <wp:lineTo x="-345" y="19563"/>
                <wp:lineTo x="-356" y="21364"/>
                <wp:lineTo x="1125" y="21744"/>
                <wp:lineTo x="1391" y="21587"/>
                <wp:lineTo x="7694" y="21626"/>
                <wp:lineTo x="21467" y="21554"/>
                <wp:lineTo x="21858" y="18272"/>
                <wp:lineTo x="21814" y="-3"/>
                <wp:lineTo x="20968" y="-220"/>
              </wp:wrapPolygon>
            </wp:wrapTight>
            <wp:docPr id="2" name="Picture 2" descr="Seven Inspirational Quotes That Will Encourage Your Writing - Letter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Inspirational Quotes That Will Encourage Your Writing - LetterP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36208">
                      <a:off x="0" y="0"/>
                      <a:ext cx="1884045"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B14" w:rsidRDefault="00481B14" w:rsidP="00403714">
      <w:pPr>
        <w:rPr>
          <w:rFonts w:asciiTheme="minorHAnsi" w:eastAsiaTheme="minorHAnsi" w:hAnsiTheme="minorHAnsi" w:cstheme="minorHAnsi"/>
          <w:b/>
          <w:sz w:val="24"/>
          <w:szCs w:val="24"/>
          <w:lang w:eastAsia="en-US"/>
        </w:rPr>
      </w:pPr>
    </w:p>
    <w:p w:rsidR="00481B14" w:rsidRDefault="00481B14" w:rsidP="00403714">
      <w:pPr>
        <w:rPr>
          <w:rFonts w:asciiTheme="minorHAnsi" w:eastAsiaTheme="minorHAnsi" w:hAnsiTheme="minorHAnsi" w:cstheme="minorHAnsi"/>
          <w:b/>
          <w:sz w:val="24"/>
          <w:szCs w:val="24"/>
          <w:lang w:eastAsia="en-US"/>
        </w:rPr>
      </w:pPr>
    </w:p>
    <w:p w:rsidR="00481B14" w:rsidRDefault="00481B14" w:rsidP="00403714">
      <w:pPr>
        <w:rPr>
          <w:rFonts w:asciiTheme="minorHAnsi" w:eastAsiaTheme="minorHAnsi" w:hAnsiTheme="minorHAnsi" w:cstheme="minorHAnsi"/>
          <w:b/>
          <w:sz w:val="24"/>
          <w:szCs w:val="24"/>
          <w:lang w:eastAsia="en-US"/>
        </w:rPr>
      </w:pPr>
    </w:p>
    <w:p w:rsidR="00481B14" w:rsidRDefault="00481B14" w:rsidP="00403714">
      <w:pPr>
        <w:rPr>
          <w:rFonts w:asciiTheme="minorHAnsi" w:eastAsiaTheme="minorHAnsi" w:hAnsiTheme="minorHAnsi" w:cstheme="minorHAnsi"/>
          <w:b/>
          <w:sz w:val="24"/>
          <w:szCs w:val="24"/>
          <w:lang w:eastAsia="en-US"/>
        </w:rPr>
      </w:pPr>
    </w:p>
    <w:p w:rsidR="00040C2C" w:rsidRDefault="00040C2C" w:rsidP="00403714">
      <w:pPr>
        <w:rPr>
          <w:rFonts w:asciiTheme="minorHAnsi" w:eastAsiaTheme="minorHAnsi" w:hAnsiTheme="minorHAnsi" w:cstheme="minorHAnsi"/>
          <w:b/>
          <w:sz w:val="24"/>
          <w:szCs w:val="24"/>
          <w:lang w:eastAsia="en-US"/>
        </w:rPr>
      </w:pPr>
    </w:p>
    <w:p w:rsidR="00040C2C" w:rsidRDefault="00040C2C"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r w:rsidRPr="00936797">
        <w:rPr>
          <w:rFonts w:asciiTheme="minorHAnsi" w:hAnsiTheme="minorHAnsi" w:cstheme="minorHAnsi"/>
          <w:noProof/>
          <w:sz w:val="24"/>
          <w:szCs w:val="24"/>
        </w:rPr>
        <w:lastRenderedPageBreak/>
        <w:drawing>
          <wp:anchor distT="0" distB="0" distL="114300" distR="114300" simplePos="0" relativeHeight="251660288" behindDoc="1" locked="0" layoutInCell="1" hidden="0" allowOverlap="1" wp14:anchorId="7DB1DA89" wp14:editId="2B19C2D1">
            <wp:simplePos x="0" y="0"/>
            <wp:positionH relativeFrom="margin">
              <wp:posOffset>2066925</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1"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FF70C8" w:rsidRDefault="00FF70C8"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CA2790" w:rsidRPr="00C133DB" w:rsidRDefault="00481B14" w:rsidP="000708ED">
      <w:pPr>
        <w:spacing w:line="276" w:lineRule="auto"/>
        <w:jc w:val="center"/>
        <w:rPr>
          <w:rFonts w:asciiTheme="minorHAnsi" w:eastAsiaTheme="minorHAnsi" w:hAnsiTheme="minorHAnsi" w:cstheme="minorHAnsi"/>
          <w:b/>
          <w:sz w:val="28"/>
          <w:szCs w:val="24"/>
          <w:lang w:eastAsia="en-US"/>
        </w:rPr>
      </w:pPr>
      <w:r>
        <w:rPr>
          <w:rFonts w:asciiTheme="minorHAnsi" w:eastAsiaTheme="minorHAnsi" w:hAnsiTheme="minorHAnsi" w:cstheme="minorHAnsi"/>
          <w:b/>
          <w:sz w:val="28"/>
          <w:szCs w:val="24"/>
          <w:lang w:eastAsia="en-US"/>
        </w:rPr>
        <w:t>Writing</w:t>
      </w:r>
      <w:r w:rsidR="000708ED" w:rsidRPr="00C133DB">
        <w:rPr>
          <w:rFonts w:asciiTheme="minorHAnsi" w:eastAsiaTheme="minorHAnsi" w:hAnsiTheme="minorHAnsi" w:cstheme="minorHAnsi"/>
          <w:b/>
          <w:sz w:val="28"/>
          <w:szCs w:val="24"/>
          <w:lang w:eastAsia="en-US"/>
        </w:rPr>
        <w:t xml:space="preserve"> </w:t>
      </w:r>
      <w:r w:rsidR="000708ED">
        <w:rPr>
          <w:rFonts w:asciiTheme="minorHAnsi" w:eastAsiaTheme="minorHAnsi" w:hAnsiTheme="minorHAnsi" w:cstheme="minorHAnsi"/>
          <w:b/>
          <w:sz w:val="28"/>
          <w:szCs w:val="24"/>
          <w:lang w:eastAsia="en-US"/>
        </w:rPr>
        <w:t>P</w:t>
      </w:r>
      <w:r w:rsidR="000708ED" w:rsidRPr="00C133DB">
        <w:rPr>
          <w:rFonts w:asciiTheme="minorHAnsi" w:eastAsiaTheme="minorHAnsi" w:hAnsiTheme="minorHAnsi" w:cstheme="minorHAnsi"/>
          <w:b/>
          <w:sz w:val="28"/>
          <w:szCs w:val="24"/>
          <w:lang w:eastAsia="en-US"/>
        </w:rPr>
        <w:t>olicy</w:t>
      </w:r>
    </w:p>
    <w:p w:rsidR="00CA2790" w:rsidRDefault="00CA2790" w:rsidP="000708ED">
      <w:pPr>
        <w:pStyle w:val="Default"/>
        <w:spacing w:line="276" w:lineRule="auto"/>
        <w:jc w:val="center"/>
        <w:rPr>
          <w:rFonts w:asciiTheme="minorHAnsi" w:hAnsiTheme="minorHAnsi" w:cstheme="minorHAnsi"/>
          <w:b/>
          <w:bCs/>
          <w:color w:val="auto"/>
          <w:sz w:val="28"/>
          <w:szCs w:val="22"/>
        </w:rPr>
      </w:pPr>
      <w:r w:rsidRPr="00CF7BF7">
        <w:rPr>
          <w:rFonts w:asciiTheme="minorHAnsi" w:hAnsiTheme="minorHAnsi" w:cstheme="minorHAnsi"/>
          <w:b/>
          <w:bCs/>
          <w:color w:val="auto"/>
          <w:sz w:val="28"/>
          <w:szCs w:val="22"/>
        </w:rPr>
        <w:t>Lidget Green Primary School</w:t>
      </w:r>
    </w:p>
    <w:p w:rsidR="006D2627" w:rsidRDefault="006D2627" w:rsidP="006D2627">
      <w:pPr>
        <w:spacing w:line="276" w:lineRule="auto"/>
        <w:rPr>
          <w:rFonts w:asciiTheme="minorHAnsi" w:eastAsiaTheme="minorHAnsi" w:hAnsiTheme="minorHAnsi" w:cstheme="minorHAnsi"/>
          <w:b/>
          <w:bCs/>
          <w:sz w:val="28"/>
          <w:lang w:eastAsia="en-US"/>
        </w:rPr>
      </w:pPr>
    </w:p>
    <w:p w:rsidR="006D2627" w:rsidRPr="006D2627" w:rsidRDefault="006D2627" w:rsidP="006D2627">
      <w:pPr>
        <w:spacing w:line="276" w:lineRule="auto"/>
        <w:rPr>
          <w:rFonts w:asciiTheme="minorHAnsi" w:hAnsiTheme="minorHAnsi" w:cstheme="minorHAnsi"/>
          <w:sz w:val="24"/>
          <w:szCs w:val="24"/>
        </w:rPr>
      </w:pPr>
      <w:r w:rsidRPr="006D2627">
        <w:rPr>
          <w:rFonts w:asciiTheme="minorHAnsi" w:hAnsiTheme="minorHAnsi" w:cstheme="minorHAnsi"/>
          <w:sz w:val="24"/>
          <w:szCs w:val="24"/>
        </w:rPr>
        <w:t xml:space="preserve">This policy is for the staff in our school. It aims to set out: </w:t>
      </w:r>
    </w:p>
    <w:p w:rsidR="006D2627" w:rsidRPr="006D2627" w:rsidRDefault="006D2627" w:rsidP="006D2627">
      <w:pPr>
        <w:pStyle w:val="ListParagraph"/>
        <w:numPr>
          <w:ilvl w:val="0"/>
          <w:numId w:val="13"/>
        </w:numPr>
        <w:spacing w:line="276" w:lineRule="auto"/>
        <w:rPr>
          <w:rFonts w:asciiTheme="minorHAnsi" w:hAnsiTheme="minorHAnsi" w:cstheme="minorHAnsi"/>
          <w:sz w:val="24"/>
          <w:szCs w:val="24"/>
        </w:rPr>
      </w:pPr>
      <w:r w:rsidRPr="006D2627">
        <w:rPr>
          <w:rFonts w:asciiTheme="minorHAnsi" w:hAnsiTheme="minorHAnsi" w:cstheme="minorHAnsi"/>
          <w:sz w:val="24"/>
          <w:szCs w:val="24"/>
        </w:rPr>
        <w:t xml:space="preserve">Our approach to teaching, monitoring and assessing English and literacy knowledge and skills </w:t>
      </w:r>
    </w:p>
    <w:p w:rsidR="006D2627" w:rsidRDefault="006D2627" w:rsidP="006D2627">
      <w:pPr>
        <w:pStyle w:val="ListParagraph"/>
        <w:numPr>
          <w:ilvl w:val="0"/>
          <w:numId w:val="13"/>
        </w:numPr>
        <w:spacing w:line="276" w:lineRule="auto"/>
        <w:rPr>
          <w:rFonts w:asciiTheme="minorHAnsi" w:hAnsiTheme="minorHAnsi" w:cstheme="minorHAnsi"/>
          <w:sz w:val="24"/>
          <w:szCs w:val="24"/>
        </w:rPr>
      </w:pPr>
      <w:r w:rsidRPr="006D2627">
        <w:rPr>
          <w:rFonts w:asciiTheme="minorHAnsi" w:hAnsiTheme="minorHAnsi" w:cstheme="minorHAnsi"/>
          <w:sz w:val="24"/>
          <w:szCs w:val="24"/>
        </w:rPr>
        <w:t>How we will make sure our provision for the teaching of English and literacy is of consistently high quality</w:t>
      </w:r>
    </w:p>
    <w:p w:rsidR="006D2627" w:rsidRPr="006D2627" w:rsidRDefault="006D2627" w:rsidP="006D2627">
      <w:pPr>
        <w:pStyle w:val="1bodycopy10pt"/>
        <w:rPr>
          <w:rFonts w:asciiTheme="minorHAnsi" w:hAnsiTheme="minorHAnsi" w:cstheme="minorHAnsi"/>
          <w:sz w:val="24"/>
          <w:lang w:val="en-GB"/>
        </w:rPr>
      </w:pPr>
      <w:r w:rsidRPr="006D2627">
        <w:rPr>
          <w:rFonts w:asciiTheme="minorHAnsi" w:hAnsiTheme="minorHAnsi" w:cstheme="minorHAnsi"/>
          <w:sz w:val="24"/>
          <w:lang w:val="en-GB"/>
        </w:rPr>
        <w:t xml:space="preserve">This policy reflects the requirements and expectations set out in: </w:t>
      </w:r>
    </w:p>
    <w:p w:rsidR="006D2627" w:rsidRPr="006D2627" w:rsidRDefault="006D2627" w:rsidP="006D2627">
      <w:pPr>
        <w:pStyle w:val="4Bulletedcopyblue"/>
        <w:numPr>
          <w:ilvl w:val="0"/>
          <w:numId w:val="15"/>
        </w:numPr>
        <w:rPr>
          <w:rFonts w:asciiTheme="minorHAnsi" w:hAnsiTheme="minorHAnsi" w:cstheme="minorHAnsi"/>
          <w:sz w:val="24"/>
          <w:lang w:val="en-GB"/>
        </w:rPr>
      </w:pPr>
      <w:r w:rsidRPr="006D2627">
        <w:rPr>
          <w:rFonts w:asciiTheme="minorHAnsi" w:hAnsiTheme="minorHAnsi" w:cstheme="minorHAnsi"/>
          <w:sz w:val="24"/>
          <w:lang w:val="en-GB"/>
        </w:rPr>
        <w:t xml:space="preserve">The </w:t>
      </w:r>
      <w:hyperlink r:id="rId12" w:history="1">
        <w:r w:rsidRPr="006D2627">
          <w:rPr>
            <w:rStyle w:val="Hyperlink"/>
            <w:rFonts w:asciiTheme="minorHAnsi" w:hAnsiTheme="minorHAnsi" w:cstheme="minorHAnsi"/>
            <w:sz w:val="24"/>
            <w:lang w:val="en-GB"/>
          </w:rPr>
          <w:t>National Curriculum programmes of study for English</w:t>
        </w:r>
      </w:hyperlink>
      <w:r w:rsidRPr="006D2627">
        <w:rPr>
          <w:rFonts w:asciiTheme="minorHAnsi" w:hAnsiTheme="minorHAnsi" w:cstheme="minorHAnsi"/>
          <w:sz w:val="24"/>
          <w:lang w:val="en-GB"/>
        </w:rPr>
        <w:t xml:space="preserve"> </w:t>
      </w:r>
    </w:p>
    <w:p w:rsidR="00936797" w:rsidRPr="004C50FC" w:rsidRDefault="00936797" w:rsidP="00403714">
      <w:pPr>
        <w:rPr>
          <w:rFonts w:asciiTheme="minorHAnsi" w:eastAsiaTheme="minorHAnsi" w:hAnsiTheme="minorHAnsi" w:cstheme="minorHAnsi"/>
          <w:b/>
          <w:sz w:val="24"/>
          <w:szCs w:val="24"/>
          <w:lang w:eastAsia="en-US"/>
        </w:rPr>
      </w:pPr>
    </w:p>
    <w:p w:rsidR="007C180A" w:rsidRPr="004C50FC" w:rsidRDefault="007C180A"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b/>
          <w:bCs/>
          <w:sz w:val="28"/>
          <w:szCs w:val="24"/>
          <w:u w:val="single"/>
          <w:lang w:eastAsia="en-US"/>
        </w:rPr>
        <w:t>Intent</w:t>
      </w:r>
    </w:p>
    <w:p w:rsidR="001E0125" w:rsidRPr="001E0125" w:rsidRDefault="007C180A" w:rsidP="005666BB">
      <w:pPr>
        <w:spacing w:after="0"/>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w:t>
      </w:r>
      <w:r w:rsidR="001E0125" w:rsidRPr="001E0125">
        <w:rPr>
          <w:rFonts w:asciiTheme="minorHAnsi" w:eastAsiaTheme="minorHAnsi" w:hAnsiTheme="minorHAnsi" w:cstheme="minorHAnsi"/>
          <w:sz w:val="24"/>
          <w:szCs w:val="24"/>
          <w:lang w:eastAsia="en-US"/>
        </w:rPr>
        <w:t xml:space="preserve">At </w:t>
      </w:r>
      <w:r w:rsidR="001E0125">
        <w:rPr>
          <w:rFonts w:asciiTheme="minorHAnsi" w:eastAsiaTheme="minorHAnsi" w:hAnsiTheme="minorHAnsi" w:cstheme="minorHAnsi"/>
          <w:sz w:val="24"/>
          <w:szCs w:val="24"/>
          <w:lang w:eastAsia="en-US"/>
        </w:rPr>
        <w:t>Lidget Green</w:t>
      </w:r>
      <w:r w:rsidR="001E0125" w:rsidRPr="001E0125">
        <w:rPr>
          <w:rFonts w:asciiTheme="minorHAnsi" w:eastAsiaTheme="minorHAnsi" w:hAnsiTheme="minorHAnsi" w:cstheme="minorHAnsi"/>
          <w:sz w:val="24"/>
          <w:szCs w:val="24"/>
          <w:lang w:eastAsia="en-US"/>
        </w:rPr>
        <w:t xml:space="preserve"> Primary School, writing is a crucial part of our curriculum. All </w:t>
      </w:r>
      <w:r w:rsidR="00040C2C">
        <w:rPr>
          <w:rFonts w:asciiTheme="minorHAnsi" w:eastAsiaTheme="minorHAnsi" w:hAnsiTheme="minorHAnsi" w:cstheme="minorHAnsi"/>
          <w:sz w:val="24"/>
          <w:szCs w:val="24"/>
          <w:lang w:eastAsia="en-US"/>
        </w:rPr>
        <w:t>pupils</w:t>
      </w:r>
      <w:r w:rsidR="001E0125" w:rsidRPr="001E0125">
        <w:rPr>
          <w:rFonts w:asciiTheme="minorHAnsi" w:eastAsiaTheme="minorHAnsi" w:hAnsiTheme="minorHAnsi" w:cstheme="minorHAnsi"/>
          <w:sz w:val="24"/>
          <w:szCs w:val="24"/>
          <w:lang w:eastAsia="en-US"/>
        </w:rPr>
        <w:t xml:space="preserve"> from Foundation</w:t>
      </w:r>
      <w:r w:rsidR="001E0125">
        <w:rPr>
          <w:rFonts w:asciiTheme="minorHAnsi" w:eastAsiaTheme="minorHAnsi" w:hAnsiTheme="minorHAnsi" w:cstheme="minorHAnsi"/>
          <w:sz w:val="24"/>
          <w:szCs w:val="24"/>
          <w:lang w:eastAsia="en-US"/>
        </w:rPr>
        <w:t xml:space="preserve"> </w:t>
      </w:r>
      <w:r w:rsidR="001E0125" w:rsidRPr="001E0125">
        <w:rPr>
          <w:rFonts w:asciiTheme="minorHAnsi" w:eastAsiaTheme="minorHAnsi" w:hAnsiTheme="minorHAnsi" w:cstheme="minorHAnsi"/>
          <w:sz w:val="24"/>
          <w:szCs w:val="24"/>
          <w:lang w:eastAsia="en-US"/>
        </w:rPr>
        <w:t>Stage to Year 6 are provided with many opportunities to develop and apply their writing skills across the</w:t>
      </w:r>
      <w:r w:rsidR="001E0125">
        <w:rPr>
          <w:rFonts w:asciiTheme="minorHAnsi" w:eastAsiaTheme="minorHAnsi" w:hAnsiTheme="minorHAnsi" w:cstheme="minorHAnsi"/>
          <w:sz w:val="24"/>
          <w:szCs w:val="24"/>
          <w:lang w:eastAsia="en-US"/>
        </w:rPr>
        <w:t xml:space="preserve"> </w:t>
      </w:r>
      <w:r w:rsidR="001E0125" w:rsidRPr="001E0125">
        <w:rPr>
          <w:rFonts w:asciiTheme="minorHAnsi" w:eastAsiaTheme="minorHAnsi" w:hAnsiTheme="minorHAnsi" w:cstheme="minorHAnsi"/>
          <w:sz w:val="24"/>
          <w:szCs w:val="24"/>
          <w:lang w:eastAsia="en-US"/>
        </w:rPr>
        <w:t>curriculum.</w:t>
      </w:r>
    </w:p>
    <w:p w:rsidR="00040C2C" w:rsidRDefault="001E0125" w:rsidP="005666BB">
      <w:pPr>
        <w:spacing w:after="0"/>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Our intention is for </w:t>
      </w:r>
      <w:r w:rsidR="00040C2C">
        <w:rPr>
          <w:rFonts w:asciiTheme="minorHAnsi" w:eastAsiaTheme="minorHAnsi" w:hAnsiTheme="minorHAnsi" w:cstheme="minorHAnsi"/>
          <w:sz w:val="24"/>
          <w:szCs w:val="24"/>
          <w:lang w:eastAsia="en-US"/>
        </w:rPr>
        <w:t xml:space="preserve">our </w:t>
      </w:r>
      <w:r w:rsidRPr="001E0125">
        <w:rPr>
          <w:rFonts w:asciiTheme="minorHAnsi" w:eastAsiaTheme="minorHAnsi" w:hAnsiTheme="minorHAnsi" w:cstheme="minorHAnsi"/>
          <w:sz w:val="24"/>
          <w:szCs w:val="24"/>
          <w:lang w:eastAsia="en-US"/>
        </w:rPr>
        <w:t>pupils to be able to plan, revise and evaluate their writing. To be able to do this effectively,</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pupils will focus on developing effective transcription and effective composition. They will also develop an</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awareness of the audience, purpose and context, and an increasingly wide knowledge of vocabulary and grammar.</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We intend for pupils to leave school being able to use fluent, legible and speedy handwriting.</w:t>
      </w:r>
      <w:r w:rsidR="005666BB">
        <w:rPr>
          <w:rFonts w:asciiTheme="minorHAnsi" w:eastAsiaTheme="minorHAnsi" w:hAnsiTheme="minorHAnsi" w:cstheme="minorHAnsi"/>
          <w:sz w:val="24"/>
          <w:szCs w:val="24"/>
          <w:lang w:eastAsia="en-US"/>
        </w:rPr>
        <w:t xml:space="preserve">  </w:t>
      </w:r>
    </w:p>
    <w:p w:rsidR="00040C2C" w:rsidRDefault="00040C2C" w:rsidP="005666BB">
      <w:pPr>
        <w:spacing w:after="0"/>
        <w:rPr>
          <w:rFonts w:asciiTheme="minorHAnsi" w:eastAsiaTheme="minorHAnsi" w:hAnsiTheme="minorHAnsi" w:cstheme="minorHAnsi"/>
          <w:sz w:val="24"/>
          <w:szCs w:val="24"/>
          <w:lang w:eastAsia="en-US"/>
        </w:rPr>
      </w:pPr>
    </w:p>
    <w:p w:rsidR="001E0125" w:rsidRDefault="00C156C3" w:rsidP="005666BB">
      <w:pPr>
        <w:spacing w:after="0"/>
      </w:pPr>
      <w:r w:rsidRPr="004C50FC">
        <w:rPr>
          <w:rFonts w:asciiTheme="minorHAnsi" w:eastAsiaTheme="minorHAnsi" w:hAnsiTheme="minorHAnsi" w:cstheme="minorHAnsi"/>
          <w:sz w:val="24"/>
          <w:szCs w:val="24"/>
          <w:lang w:eastAsia="en-US"/>
        </w:rPr>
        <w:t xml:space="preserve">At Lidget Green Primary School we </w:t>
      </w:r>
      <w:r w:rsidR="001E0125">
        <w:rPr>
          <w:rFonts w:asciiTheme="minorHAnsi" w:eastAsiaTheme="minorHAnsi" w:hAnsiTheme="minorHAnsi" w:cstheme="minorHAnsi"/>
          <w:sz w:val="24"/>
          <w:szCs w:val="24"/>
          <w:lang w:eastAsia="en-US"/>
        </w:rPr>
        <w:t>believe that</w:t>
      </w:r>
      <w:r w:rsidRPr="004C50FC">
        <w:rPr>
          <w:rFonts w:asciiTheme="minorHAnsi" w:eastAsiaTheme="minorHAnsi" w:hAnsiTheme="minorHAnsi" w:cstheme="minorHAnsi"/>
          <w:sz w:val="24"/>
          <w:szCs w:val="24"/>
          <w:lang w:eastAsia="en-US"/>
        </w:rPr>
        <w:t>:</w:t>
      </w:r>
      <w:r w:rsidR="001E0125" w:rsidRPr="001E0125">
        <w:t xml:space="preserve"> </w:t>
      </w:r>
    </w:p>
    <w:p w:rsidR="00040C2C" w:rsidRPr="001E0125" w:rsidRDefault="00040C2C" w:rsidP="005666BB">
      <w:pPr>
        <w:spacing w:after="0"/>
        <w:rPr>
          <w:rFonts w:asciiTheme="minorHAnsi" w:eastAsiaTheme="minorHAnsi" w:hAnsiTheme="minorHAnsi" w:cstheme="minorHAnsi"/>
          <w:sz w:val="24"/>
          <w:szCs w:val="24"/>
          <w:lang w:eastAsia="en-US"/>
        </w:rPr>
      </w:pP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Speaking and listening with confidence are significant factors in developing effective writing;</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Reading and writing are closely connected and mutually supportive; we read as writers and write</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as readers;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Writing is a craft and most </w:t>
      </w:r>
      <w:r w:rsidR="00040C2C">
        <w:rPr>
          <w:rFonts w:asciiTheme="minorHAnsi" w:eastAsiaTheme="minorHAnsi" w:hAnsiTheme="minorHAnsi" w:cstheme="minorHAnsi"/>
          <w:sz w:val="24"/>
          <w:szCs w:val="24"/>
          <w:lang w:eastAsia="en-US"/>
        </w:rPr>
        <w:t>pupil</w:t>
      </w:r>
      <w:r w:rsidRPr="001E0125">
        <w:rPr>
          <w:rFonts w:asciiTheme="minorHAnsi" w:eastAsiaTheme="minorHAnsi" w:hAnsiTheme="minorHAnsi" w:cstheme="minorHAnsi"/>
          <w:sz w:val="24"/>
          <w:szCs w:val="24"/>
          <w:lang w:eastAsia="en-US"/>
        </w:rPr>
        <w:t xml:space="preserve"> learn best through their own writing, rather than through</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exercises out of context;</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Writing is best framed within recognisable text-types or genres;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Writing should be designed to meet the needs of real or imagined audiences;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Writing tasks should be prepared through preliminary talk and adults should model writing for</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their pupils;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00040C2C">
        <w:rPr>
          <w:rFonts w:asciiTheme="minorHAnsi" w:eastAsiaTheme="minorHAnsi" w:hAnsiTheme="minorHAnsi" w:cstheme="minorHAnsi"/>
          <w:sz w:val="24"/>
          <w:szCs w:val="24"/>
          <w:lang w:eastAsia="en-US"/>
        </w:rPr>
        <w:t>Pupils</w:t>
      </w:r>
      <w:r w:rsidRPr="001E0125">
        <w:rPr>
          <w:rFonts w:asciiTheme="minorHAnsi" w:eastAsiaTheme="minorHAnsi" w:hAnsiTheme="minorHAnsi" w:cstheme="minorHAnsi"/>
          <w:sz w:val="24"/>
          <w:szCs w:val="24"/>
          <w:lang w:eastAsia="en-US"/>
        </w:rPr>
        <w:t xml:space="preserve"> should be given the opportunity to collaborate with other </w:t>
      </w:r>
      <w:r w:rsidR="00040C2C">
        <w:rPr>
          <w:rFonts w:asciiTheme="minorHAnsi" w:eastAsiaTheme="minorHAnsi" w:hAnsiTheme="minorHAnsi" w:cstheme="minorHAnsi"/>
          <w:sz w:val="24"/>
          <w:szCs w:val="24"/>
          <w:lang w:eastAsia="en-US"/>
        </w:rPr>
        <w:t>pupils</w:t>
      </w:r>
      <w:r w:rsidRPr="001E0125">
        <w:rPr>
          <w:rFonts w:asciiTheme="minorHAnsi" w:eastAsiaTheme="minorHAnsi" w:hAnsiTheme="minorHAnsi" w:cstheme="minorHAnsi"/>
          <w:sz w:val="24"/>
          <w:szCs w:val="24"/>
          <w:lang w:eastAsia="en-US"/>
        </w:rPr>
        <w:t xml:space="preserve"> both to compose and</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to revise their writing;</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Writing skills can be improved through reflection and self-editing is encouraged;</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lastRenderedPageBreak/>
        <w:t xml:space="preserve">• </w:t>
      </w:r>
      <w:r w:rsidR="00040C2C">
        <w:rPr>
          <w:rFonts w:asciiTheme="minorHAnsi" w:eastAsiaTheme="minorHAnsi" w:hAnsiTheme="minorHAnsi" w:cstheme="minorHAnsi"/>
          <w:sz w:val="24"/>
          <w:szCs w:val="24"/>
          <w:lang w:eastAsia="en-US"/>
        </w:rPr>
        <w:t>Pupil</w:t>
      </w:r>
      <w:r w:rsidR="002A102D">
        <w:rPr>
          <w:rFonts w:asciiTheme="minorHAnsi" w:eastAsiaTheme="minorHAnsi" w:hAnsiTheme="minorHAnsi" w:cstheme="minorHAnsi"/>
          <w:sz w:val="24"/>
          <w:szCs w:val="24"/>
          <w:lang w:eastAsia="en-US"/>
        </w:rPr>
        <w:t>s</w:t>
      </w:r>
      <w:r w:rsidRPr="001E0125">
        <w:rPr>
          <w:rFonts w:asciiTheme="minorHAnsi" w:eastAsiaTheme="minorHAnsi" w:hAnsiTheme="minorHAnsi" w:cstheme="minorHAnsi"/>
          <w:sz w:val="24"/>
          <w:szCs w:val="24"/>
          <w:lang w:eastAsia="en-US"/>
        </w:rPr>
        <w:t xml:space="preserve"> should be closely involved in assessing their own development as writers;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More effective writing is dependent upon increasingly informed grammatical and linguistic</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choices;</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The adult’s response to the </w:t>
      </w:r>
      <w:r w:rsidR="002A102D">
        <w:rPr>
          <w:rFonts w:asciiTheme="minorHAnsi" w:eastAsiaTheme="minorHAnsi" w:hAnsiTheme="minorHAnsi" w:cstheme="minorHAnsi"/>
          <w:sz w:val="24"/>
          <w:szCs w:val="24"/>
          <w:lang w:eastAsia="en-US"/>
        </w:rPr>
        <w:t>pupil</w:t>
      </w:r>
      <w:r w:rsidRPr="001E0125">
        <w:rPr>
          <w:rFonts w:asciiTheme="minorHAnsi" w:eastAsiaTheme="minorHAnsi" w:hAnsiTheme="minorHAnsi" w:cstheme="minorHAnsi"/>
          <w:sz w:val="24"/>
          <w:szCs w:val="24"/>
          <w:lang w:eastAsia="en-US"/>
        </w:rPr>
        <w:t>’s composition (e.g. praising aspects of the content) is crucial in</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developing confidence and motivation;</w:t>
      </w:r>
    </w:p>
    <w:p w:rsidR="001E0125" w:rsidRPr="001E0125"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The skills of transcription (ie handwriting, punctuation and spelling) must be thoroughly planned</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for and taught;</w:t>
      </w:r>
    </w:p>
    <w:p w:rsidR="005666BB" w:rsidRDefault="001E0125" w:rsidP="00040C2C">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ICT can be used as an inspiring stimulus for writing and to enable </w:t>
      </w:r>
      <w:r w:rsidR="00040C2C">
        <w:rPr>
          <w:rFonts w:asciiTheme="minorHAnsi" w:eastAsiaTheme="minorHAnsi" w:hAnsiTheme="minorHAnsi" w:cstheme="minorHAnsi"/>
          <w:sz w:val="24"/>
          <w:szCs w:val="24"/>
          <w:lang w:eastAsia="en-US"/>
        </w:rPr>
        <w:t>pupil</w:t>
      </w:r>
      <w:r w:rsidR="002A102D">
        <w:rPr>
          <w:rFonts w:asciiTheme="minorHAnsi" w:eastAsiaTheme="minorHAnsi" w:hAnsiTheme="minorHAnsi" w:cstheme="minorHAnsi"/>
          <w:sz w:val="24"/>
          <w:szCs w:val="24"/>
          <w:lang w:eastAsia="en-US"/>
        </w:rPr>
        <w:t>s</w:t>
      </w:r>
      <w:r w:rsidRPr="001E0125">
        <w:rPr>
          <w:rFonts w:asciiTheme="minorHAnsi" w:eastAsiaTheme="minorHAnsi" w:hAnsiTheme="minorHAnsi" w:cstheme="minorHAnsi"/>
          <w:sz w:val="24"/>
          <w:szCs w:val="24"/>
          <w:lang w:eastAsia="en-US"/>
        </w:rPr>
        <w:t xml:space="preserve"> to author their own</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multimedia texts.</w:t>
      </w:r>
    </w:p>
    <w:p w:rsidR="005666BB" w:rsidRDefault="005666BB" w:rsidP="005666BB">
      <w:pPr>
        <w:spacing w:after="0" w:line="240" w:lineRule="auto"/>
        <w:rPr>
          <w:rFonts w:asciiTheme="minorHAnsi" w:eastAsiaTheme="minorHAnsi" w:hAnsiTheme="minorHAnsi" w:cstheme="minorHAnsi"/>
          <w:b/>
          <w:bCs/>
          <w:sz w:val="28"/>
          <w:szCs w:val="24"/>
          <w:u w:val="single"/>
          <w:lang w:eastAsia="en-US"/>
        </w:rPr>
      </w:pPr>
    </w:p>
    <w:p w:rsidR="0045682C" w:rsidRPr="005666BB" w:rsidRDefault="007C180A" w:rsidP="005666BB">
      <w:pPr>
        <w:spacing w:after="0" w:line="240" w:lineRule="auto"/>
        <w:rPr>
          <w:rFonts w:asciiTheme="minorHAnsi" w:eastAsiaTheme="minorHAnsi" w:hAnsiTheme="minorHAnsi" w:cstheme="minorHAnsi"/>
          <w:sz w:val="24"/>
          <w:szCs w:val="24"/>
          <w:lang w:eastAsia="en-US"/>
        </w:rPr>
      </w:pPr>
      <w:r w:rsidRPr="004C50FC">
        <w:rPr>
          <w:rFonts w:asciiTheme="minorHAnsi" w:eastAsiaTheme="minorHAnsi" w:hAnsiTheme="minorHAnsi" w:cstheme="minorHAnsi"/>
          <w:b/>
          <w:bCs/>
          <w:sz w:val="28"/>
          <w:szCs w:val="24"/>
          <w:u w:val="single"/>
          <w:lang w:eastAsia="en-US"/>
        </w:rPr>
        <w:t>Implementation</w:t>
      </w:r>
    </w:p>
    <w:p w:rsidR="001E0125" w:rsidRPr="001E0125" w:rsidRDefault="00B96D6A" w:rsidP="00B96D6A">
      <w:pPr>
        <w:spacing w:before="240" w:line="240" w:lineRule="auto"/>
        <w:rPr>
          <w:rFonts w:asciiTheme="minorHAnsi" w:eastAsiaTheme="minorHAnsi" w:hAnsiTheme="minorHAnsi" w:cstheme="minorHAnsi"/>
          <w:sz w:val="24"/>
          <w:szCs w:val="24"/>
          <w:lang w:eastAsia="en-US"/>
        </w:rPr>
      </w:pPr>
      <w:r w:rsidRPr="00B96D6A">
        <w:rPr>
          <w:rFonts w:asciiTheme="minorHAnsi" w:eastAsiaTheme="minorHAnsi" w:hAnsiTheme="minorHAnsi" w:cstheme="minorHAnsi"/>
          <w:sz w:val="24"/>
          <w:szCs w:val="24"/>
          <w:lang w:eastAsia="en-US"/>
        </w:rPr>
        <w:t>Our school provides daily English lessons that are progressive and support skill</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development.</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Pupils are given a range of writing opportunities including the use of paired,</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group and independent writing tasks. This is developed across Key Stages, so</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that the pupils learn to respond appropriately and supportively to each other.</w:t>
      </w:r>
      <w:r>
        <w:rPr>
          <w:rFonts w:asciiTheme="minorHAnsi" w:eastAsiaTheme="minorHAnsi" w:hAnsiTheme="minorHAnsi" w:cstheme="minorHAnsi"/>
          <w:sz w:val="24"/>
          <w:szCs w:val="24"/>
          <w:lang w:eastAsia="en-US"/>
        </w:rPr>
        <w:t xml:space="preserve"> </w:t>
      </w:r>
      <w:r w:rsidR="001E0125" w:rsidRPr="001E0125">
        <w:rPr>
          <w:rFonts w:asciiTheme="minorHAnsi" w:eastAsiaTheme="minorHAnsi" w:hAnsiTheme="minorHAnsi" w:cstheme="minorHAnsi"/>
          <w:sz w:val="24"/>
          <w:szCs w:val="24"/>
          <w:lang w:eastAsia="en-US"/>
        </w:rPr>
        <w:t xml:space="preserve">In our teaching of writing, we aim for all </w:t>
      </w:r>
      <w:r w:rsidR="00040C2C">
        <w:rPr>
          <w:rFonts w:asciiTheme="minorHAnsi" w:eastAsiaTheme="minorHAnsi" w:hAnsiTheme="minorHAnsi" w:cstheme="minorHAnsi"/>
          <w:sz w:val="24"/>
          <w:szCs w:val="24"/>
          <w:lang w:eastAsia="en-US"/>
        </w:rPr>
        <w:t>pupil</w:t>
      </w:r>
      <w:r w:rsidR="002A102D">
        <w:rPr>
          <w:rFonts w:asciiTheme="minorHAnsi" w:eastAsiaTheme="minorHAnsi" w:hAnsiTheme="minorHAnsi" w:cstheme="minorHAnsi"/>
          <w:sz w:val="24"/>
          <w:szCs w:val="24"/>
          <w:lang w:eastAsia="en-US"/>
        </w:rPr>
        <w:t xml:space="preserve">s </w:t>
      </w:r>
      <w:r w:rsidR="001E0125" w:rsidRPr="001E0125">
        <w:rPr>
          <w:rFonts w:asciiTheme="minorHAnsi" w:eastAsiaTheme="minorHAnsi" w:hAnsiTheme="minorHAnsi" w:cstheme="minorHAnsi"/>
          <w:sz w:val="24"/>
          <w:szCs w:val="24"/>
          <w:lang w:eastAsia="en-US"/>
        </w:rPr>
        <w:t>to:</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Appreciate that writing is a universal method of communication;</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View writing as a process over which they have control;</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Enjoy playing with language and write for pleasure;</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Write appropriately for specific real or imaginary audiences;</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Write for a variety of purposes;</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Make judgements about the tone, style, format and vocabulary appropriate to the writing’s</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purpose, audience and genre;</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Write clearly, legibly and accurately with attention to punctuation, spelling and grammar;</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Recognise that drafting, incorporating significant revision into their writing and proof-reading are</w:t>
      </w:r>
      <w:r>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integral parts of the writing process;</w:t>
      </w:r>
    </w:p>
    <w:p w:rsid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Achieve independent writing of a high quality</w:t>
      </w:r>
    </w:p>
    <w:p w:rsidR="00425608" w:rsidRDefault="00425608" w:rsidP="00425608">
      <w:pPr>
        <w:pStyle w:val="Default"/>
        <w:spacing w:line="276" w:lineRule="auto"/>
        <w:rPr>
          <w:rFonts w:asciiTheme="minorHAnsi" w:hAnsiTheme="minorHAnsi" w:cstheme="minorHAnsi"/>
          <w:b/>
          <w:color w:val="auto"/>
          <w:u w:val="single"/>
        </w:rPr>
      </w:pPr>
    </w:p>
    <w:p w:rsidR="00C42FC6" w:rsidRDefault="00425608" w:rsidP="00C42FC6">
      <w:pPr>
        <w:pStyle w:val="Default"/>
        <w:spacing w:line="276" w:lineRule="auto"/>
        <w:rPr>
          <w:rFonts w:asciiTheme="minorHAnsi" w:hAnsiTheme="minorHAnsi" w:cstheme="minorHAnsi"/>
          <w:b/>
          <w:color w:val="auto"/>
          <w:sz w:val="28"/>
          <w:u w:val="single"/>
        </w:rPr>
      </w:pPr>
      <w:r w:rsidRPr="00C42FC6">
        <w:rPr>
          <w:rFonts w:asciiTheme="minorHAnsi" w:hAnsiTheme="minorHAnsi" w:cstheme="minorHAnsi"/>
          <w:b/>
          <w:color w:val="auto"/>
          <w:sz w:val="28"/>
          <w:u w:val="single"/>
        </w:rPr>
        <w:t xml:space="preserve">Early Years Foundation Stage </w:t>
      </w:r>
    </w:p>
    <w:p w:rsidR="00425608" w:rsidRPr="00C42FC6" w:rsidRDefault="00C42FC6" w:rsidP="00C42FC6">
      <w:pPr>
        <w:pStyle w:val="Default"/>
        <w:spacing w:line="276" w:lineRule="auto"/>
        <w:rPr>
          <w:rFonts w:asciiTheme="minorHAnsi" w:hAnsiTheme="minorHAnsi" w:cstheme="minorHAnsi"/>
          <w:b/>
          <w:color w:val="auto"/>
          <w:sz w:val="28"/>
          <w:u w:val="single"/>
        </w:rPr>
      </w:pPr>
      <w:r w:rsidRPr="00C42FC6">
        <w:rPr>
          <w:rFonts w:asciiTheme="minorHAnsi" w:hAnsiTheme="minorHAnsi" w:cstheme="minorHAnsi"/>
        </w:rPr>
        <w:t xml:space="preserve">Writing is taught in the Foundation Stage through every area of learning. </w:t>
      </w:r>
      <w:r w:rsidR="00040C2C">
        <w:rPr>
          <w:rFonts w:asciiTheme="minorHAnsi" w:hAnsiTheme="minorHAnsi" w:cstheme="minorHAnsi"/>
        </w:rPr>
        <w:t>Pupil</w:t>
      </w:r>
      <w:r w:rsidRPr="00C42FC6">
        <w:rPr>
          <w:rFonts w:asciiTheme="minorHAnsi" w:hAnsiTheme="minorHAnsi" w:cstheme="minorHAnsi"/>
        </w:rPr>
        <w:t xml:space="preserve">’s early mark making is valued and </w:t>
      </w:r>
      <w:r w:rsidR="00040C2C">
        <w:rPr>
          <w:rFonts w:asciiTheme="minorHAnsi" w:hAnsiTheme="minorHAnsi" w:cstheme="minorHAnsi"/>
        </w:rPr>
        <w:t>pupil</w:t>
      </w:r>
      <w:r w:rsidRPr="00C42FC6">
        <w:rPr>
          <w:rFonts w:asciiTheme="minorHAnsi" w:hAnsiTheme="minorHAnsi" w:cstheme="minorHAnsi"/>
        </w:rPr>
        <w:t xml:space="preserve"> are encouraged to bring writing into their play and to give meaning to their marks. They are taught, once ready, to form letters correctly, initially the letters in their names, then moving on to other letters which are taught in specific groups according to their orientation. In </w:t>
      </w:r>
      <w:r w:rsidR="005666BB">
        <w:rPr>
          <w:rFonts w:asciiTheme="minorHAnsi" w:hAnsiTheme="minorHAnsi" w:cstheme="minorHAnsi"/>
        </w:rPr>
        <w:t>Reception</w:t>
      </w:r>
      <w:r w:rsidRPr="00C42FC6">
        <w:rPr>
          <w:rFonts w:asciiTheme="minorHAnsi" w:hAnsiTheme="minorHAnsi" w:cstheme="minorHAnsi"/>
        </w:rPr>
        <w:t xml:space="preserve">, or sooner if they are ready, </w:t>
      </w:r>
      <w:r w:rsidR="00040C2C">
        <w:rPr>
          <w:rFonts w:asciiTheme="minorHAnsi" w:hAnsiTheme="minorHAnsi" w:cstheme="minorHAnsi"/>
        </w:rPr>
        <w:t>pupil</w:t>
      </w:r>
      <w:r w:rsidR="002A102D">
        <w:rPr>
          <w:rFonts w:asciiTheme="minorHAnsi" w:hAnsiTheme="minorHAnsi" w:cstheme="minorHAnsi"/>
        </w:rPr>
        <w:t>s</w:t>
      </w:r>
      <w:r w:rsidRPr="00C42FC6">
        <w:rPr>
          <w:rFonts w:asciiTheme="minorHAnsi" w:hAnsiTheme="minorHAnsi" w:cstheme="minorHAnsi"/>
        </w:rPr>
        <w:t xml:space="preserve"> are taught to use and apply their phonic knowledge independently when writing, giving plausible spellings for new words. Opportunities for writing in the </w:t>
      </w:r>
      <w:r w:rsidR="005666BB">
        <w:rPr>
          <w:rFonts w:asciiTheme="minorHAnsi" w:hAnsiTheme="minorHAnsi" w:cstheme="minorHAnsi"/>
        </w:rPr>
        <w:t xml:space="preserve">foundation stage </w:t>
      </w:r>
      <w:r w:rsidRPr="00C42FC6">
        <w:rPr>
          <w:rFonts w:asciiTheme="minorHAnsi" w:hAnsiTheme="minorHAnsi" w:cstheme="minorHAnsi"/>
        </w:rPr>
        <w:t>are available in every area of provision (indoors and out).</w:t>
      </w:r>
    </w:p>
    <w:p w:rsidR="00B96D6A" w:rsidRDefault="00B96D6A" w:rsidP="00B96D6A">
      <w:pPr>
        <w:spacing w:after="0" w:line="276" w:lineRule="auto"/>
        <w:rPr>
          <w:rFonts w:asciiTheme="minorHAnsi" w:eastAsiaTheme="minorHAnsi" w:hAnsiTheme="minorHAnsi" w:cstheme="minorHAnsi"/>
          <w:sz w:val="24"/>
          <w:szCs w:val="24"/>
          <w:highlight w:val="yellow"/>
          <w:lang w:eastAsia="en-US"/>
        </w:rPr>
      </w:pPr>
    </w:p>
    <w:p w:rsidR="001E0125" w:rsidRPr="00425608" w:rsidRDefault="001E0125" w:rsidP="001E0125">
      <w:pPr>
        <w:rPr>
          <w:rFonts w:asciiTheme="minorHAnsi" w:eastAsiaTheme="minorHAnsi" w:hAnsiTheme="minorHAnsi" w:cstheme="minorHAnsi"/>
          <w:b/>
          <w:sz w:val="28"/>
          <w:szCs w:val="24"/>
          <w:u w:val="single"/>
          <w:lang w:eastAsia="en-US"/>
        </w:rPr>
      </w:pPr>
      <w:r w:rsidRPr="00425608">
        <w:rPr>
          <w:rFonts w:asciiTheme="minorHAnsi" w:eastAsiaTheme="minorHAnsi" w:hAnsiTheme="minorHAnsi" w:cstheme="minorHAnsi"/>
          <w:b/>
          <w:sz w:val="28"/>
          <w:szCs w:val="24"/>
          <w:u w:val="single"/>
          <w:lang w:eastAsia="en-US"/>
        </w:rPr>
        <w:t>Writing in KS1 and KS2</w:t>
      </w:r>
    </w:p>
    <w:p w:rsidR="00B96D6A" w:rsidRDefault="00B96D6A" w:rsidP="00B96D6A">
      <w:pPr>
        <w:rPr>
          <w:rFonts w:asciiTheme="minorHAnsi" w:eastAsiaTheme="minorHAnsi" w:hAnsiTheme="minorHAnsi" w:cstheme="minorHAnsi"/>
          <w:sz w:val="24"/>
          <w:szCs w:val="24"/>
          <w:lang w:eastAsia="en-US"/>
        </w:rPr>
      </w:pPr>
      <w:r w:rsidRPr="00B96D6A">
        <w:rPr>
          <w:rFonts w:asciiTheme="minorHAnsi" w:eastAsiaTheme="minorHAnsi" w:hAnsiTheme="minorHAnsi" w:cstheme="minorHAnsi"/>
          <w:sz w:val="24"/>
          <w:szCs w:val="24"/>
          <w:lang w:eastAsia="en-US"/>
        </w:rPr>
        <w:t>In English lessons across both Key Stages, teachers plan a sequence of lessons</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that explore quality texts and give pupils the opportunity to practice writing and</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reading skills. Teachers model these skills on regular basis and planning, editing,</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publishing and ICT based tasks can be planned in as part of the teaching</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sequence.</w:t>
      </w:r>
    </w:p>
    <w:p w:rsidR="002A102D" w:rsidRDefault="002A102D" w:rsidP="00B96D6A">
      <w:pPr>
        <w:rPr>
          <w:rFonts w:asciiTheme="minorHAnsi" w:eastAsiaTheme="minorHAnsi" w:hAnsiTheme="minorHAnsi" w:cstheme="minorHAnsi"/>
          <w:b/>
          <w:i/>
          <w:sz w:val="24"/>
          <w:szCs w:val="24"/>
          <w:u w:val="single"/>
          <w:lang w:eastAsia="en-US"/>
        </w:rPr>
      </w:pPr>
    </w:p>
    <w:p w:rsidR="00B96D6A" w:rsidRPr="00425608" w:rsidRDefault="00B96D6A" w:rsidP="00B96D6A">
      <w:pPr>
        <w:rPr>
          <w:rFonts w:asciiTheme="minorHAnsi" w:eastAsiaTheme="minorHAnsi" w:hAnsiTheme="minorHAnsi" w:cstheme="minorHAnsi"/>
          <w:b/>
          <w:sz w:val="24"/>
          <w:szCs w:val="24"/>
          <w:lang w:eastAsia="en-US"/>
        </w:rPr>
      </w:pPr>
      <w:r w:rsidRPr="00425608">
        <w:rPr>
          <w:rFonts w:asciiTheme="minorHAnsi" w:eastAsiaTheme="minorHAnsi" w:hAnsiTheme="minorHAnsi" w:cstheme="minorHAnsi"/>
          <w:b/>
          <w:i/>
          <w:sz w:val="24"/>
          <w:szCs w:val="24"/>
          <w:u w:val="single"/>
          <w:lang w:eastAsia="en-US"/>
        </w:rPr>
        <w:lastRenderedPageBreak/>
        <w:t>Planning Guidance</w:t>
      </w:r>
    </w:p>
    <w:p w:rsidR="00B96D6A" w:rsidRDefault="001E0125" w:rsidP="00B96D6A">
      <w:pPr>
        <w:rPr>
          <w:rFonts w:asciiTheme="minorHAnsi" w:eastAsiaTheme="minorHAnsi" w:hAnsiTheme="minorHAnsi" w:cstheme="minorHAnsi"/>
          <w:i/>
          <w:sz w:val="24"/>
          <w:szCs w:val="24"/>
          <w:u w:val="single"/>
          <w:lang w:eastAsia="en-US"/>
        </w:rPr>
      </w:pPr>
      <w:r w:rsidRPr="001E0125">
        <w:rPr>
          <w:rFonts w:asciiTheme="minorHAnsi" w:eastAsiaTheme="minorHAnsi" w:hAnsiTheme="minorHAnsi" w:cstheme="minorHAnsi"/>
          <w:sz w:val="24"/>
          <w:szCs w:val="24"/>
          <w:lang w:eastAsia="en-US"/>
        </w:rPr>
        <w:t>Through</w:t>
      </w:r>
      <w:r w:rsidR="00C414A7">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our English planning we aim to consolidate three key features of writing. These are:</w:t>
      </w:r>
      <w:r w:rsidR="00B96D6A" w:rsidRPr="00B96D6A">
        <w:rPr>
          <w:rFonts w:asciiTheme="minorHAnsi" w:eastAsiaTheme="minorHAnsi" w:hAnsiTheme="minorHAnsi" w:cstheme="minorHAnsi"/>
          <w:i/>
          <w:sz w:val="24"/>
          <w:szCs w:val="24"/>
          <w:u w:val="single"/>
          <w:lang w:eastAsia="en-US"/>
        </w:rPr>
        <w:t xml:space="preserve"> </w:t>
      </w:r>
    </w:p>
    <w:p w:rsidR="001E0125" w:rsidRPr="001E0125" w:rsidRDefault="001E0125" w:rsidP="00B96D6A">
      <w:pPr>
        <w:spacing w:after="0"/>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Phonics, Spelling and Vocabulary (Word Level)</w:t>
      </w:r>
    </w:p>
    <w:p w:rsidR="001E0125" w:rsidRPr="001E0125" w:rsidRDefault="001E0125" w:rsidP="00B96D6A">
      <w:pPr>
        <w:spacing w:after="0"/>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Sentence Structure, Grammar and Punctuation (Sentence Level)</w:t>
      </w:r>
    </w:p>
    <w:p w:rsidR="001E0125" w:rsidRDefault="001E0125" w:rsidP="00B96D6A">
      <w:pPr>
        <w:spacing w:after="0"/>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Text, Structure and Organisation (Text Level)</w:t>
      </w:r>
    </w:p>
    <w:p w:rsidR="00B96D6A" w:rsidRPr="001E0125" w:rsidRDefault="00B96D6A" w:rsidP="00B96D6A">
      <w:pPr>
        <w:spacing w:after="0"/>
        <w:rPr>
          <w:rFonts w:asciiTheme="minorHAnsi" w:eastAsiaTheme="minorHAnsi" w:hAnsiTheme="minorHAnsi" w:cstheme="minorHAnsi"/>
          <w:sz w:val="24"/>
          <w:szCs w:val="24"/>
          <w:lang w:eastAsia="en-US"/>
        </w:rPr>
      </w:pPr>
    </w:p>
    <w:p w:rsidR="001E0125" w:rsidRPr="00425608" w:rsidRDefault="001E0125" w:rsidP="001E0125">
      <w:pPr>
        <w:rPr>
          <w:rFonts w:asciiTheme="minorHAnsi" w:eastAsiaTheme="minorHAnsi" w:hAnsiTheme="minorHAnsi" w:cstheme="minorHAnsi"/>
          <w:b/>
          <w:i/>
          <w:sz w:val="24"/>
          <w:szCs w:val="24"/>
          <w:u w:val="single"/>
          <w:lang w:eastAsia="en-US"/>
        </w:rPr>
      </w:pPr>
      <w:r w:rsidRPr="00425608">
        <w:rPr>
          <w:rFonts w:asciiTheme="minorHAnsi" w:eastAsiaTheme="minorHAnsi" w:hAnsiTheme="minorHAnsi" w:cstheme="minorHAnsi"/>
          <w:b/>
          <w:i/>
          <w:sz w:val="24"/>
          <w:szCs w:val="24"/>
          <w:u w:val="single"/>
          <w:lang w:eastAsia="en-US"/>
        </w:rPr>
        <w:t>The Teaching Sequence</w:t>
      </w:r>
    </w:p>
    <w:p w:rsidR="001E0125" w:rsidRPr="001E0125" w:rsidRDefault="001E0125" w:rsidP="001E0125">
      <w:pPr>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These key features are addressed through a consistent approach to the teaching of English units.</w:t>
      </w:r>
      <w:r w:rsidR="00B96D6A">
        <w:rPr>
          <w:rFonts w:asciiTheme="minorHAnsi" w:eastAsiaTheme="minorHAnsi" w:hAnsiTheme="minorHAnsi" w:cstheme="minorHAnsi"/>
          <w:sz w:val="24"/>
          <w:szCs w:val="24"/>
          <w:lang w:eastAsia="en-US"/>
        </w:rPr>
        <w:t xml:space="preserve"> </w:t>
      </w:r>
      <w:r w:rsidRPr="001E0125">
        <w:rPr>
          <w:rFonts w:asciiTheme="minorHAnsi" w:eastAsiaTheme="minorHAnsi" w:hAnsiTheme="minorHAnsi" w:cstheme="minorHAnsi"/>
          <w:sz w:val="24"/>
          <w:szCs w:val="24"/>
          <w:lang w:eastAsia="en-US"/>
        </w:rPr>
        <w:t>Teachers follow the teaching sequence of:</w:t>
      </w:r>
    </w:p>
    <w:p w:rsidR="001E0125" w:rsidRPr="001E0125"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00C414A7" w:rsidRPr="00C414A7">
        <w:rPr>
          <w:rFonts w:asciiTheme="minorHAnsi" w:eastAsiaTheme="minorHAnsi" w:hAnsiTheme="minorHAnsi" w:cstheme="minorHAnsi"/>
          <w:sz w:val="24"/>
          <w:szCs w:val="24"/>
          <w:u w:val="single"/>
          <w:lang w:eastAsia="en-US"/>
        </w:rPr>
        <w:t>Planning</w:t>
      </w:r>
      <w:r w:rsidR="00C414A7">
        <w:rPr>
          <w:rFonts w:asciiTheme="minorHAnsi" w:eastAsiaTheme="minorHAnsi" w:hAnsiTheme="minorHAnsi" w:cstheme="minorHAnsi"/>
          <w:sz w:val="24"/>
          <w:szCs w:val="24"/>
          <w:lang w:eastAsia="en-US"/>
        </w:rPr>
        <w:t xml:space="preserve">- </w:t>
      </w:r>
      <w:r w:rsidR="00030060">
        <w:rPr>
          <w:rFonts w:asciiTheme="minorHAnsi" w:eastAsiaTheme="minorHAnsi" w:hAnsiTheme="minorHAnsi" w:cstheme="minorHAnsi"/>
          <w:sz w:val="24"/>
          <w:szCs w:val="24"/>
          <w:lang w:eastAsia="en-US"/>
        </w:rPr>
        <w:t>pupils g</w:t>
      </w:r>
      <w:r w:rsidR="00C414A7" w:rsidRPr="00C414A7">
        <w:rPr>
          <w:rFonts w:asciiTheme="minorHAnsi" w:eastAsiaTheme="minorHAnsi" w:hAnsiTheme="minorHAnsi" w:cstheme="minorHAnsi"/>
          <w:sz w:val="24"/>
          <w:szCs w:val="24"/>
          <w:lang w:eastAsia="en-US"/>
        </w:rPr>
        <w:t>ather information, activat</w:t>
      </w:r>
      <w:r w:rsidR="00030060">
        <w:rPr>
          <w:rFonts w:asciiTheme="minorHAnsi" w:eastAsiaTheme="minorHAnsi" w:hAnsiTheme="minorHAnsi" w:cstheme="minorHAnsi"/>
          <w:sz w:val="24"/>
          <w:szCs w:val="24"/>
          <w:lang w:eastAsia="en-US"/>
        </w:rPr>
        <w:t>e</w:t>
      </w:r>
      <w:r w:rsidR="00C414A7" w:rsidRPr="00C414A7">
        <w:rPr>
          <w:rFonts w:asciiTheme="minorHAnsi" w:eastAsiaTheme="minorHAnsi" w:hAnsiTheme="minorHAnsi" w:cstheme="minorHAnsi"/>
          <w:sz w:val="24"/>
          <w:szCs w:val="24"/>
          <w:lang w:eastAsia="en-US"/>
        </w:rPr>
        <w:t xml:space="preserve"> prior knowledge, and read exemplar texts to identify key features and consider the writing style</w:t>
      </w:r>
      <w:r w:rsidR="00C414A7">
        <w:rPr>
          <w:rFonts w:asciiTheme="minorHAnsi" w:eastAsiaTheme="minorHAnsi" w:hAnsiTheme="minorHAnsi" w:cstheme="minorHAnsi"/>
          <w:sz w:val="24"/>
          <w:szCs w:val="24"/>
          <w:lang w:eastAsia="en-US"/>
        </w:rPr>
        <w:t>.</w:t>
      </w:r>
    </w:p>
    <w:p w:rsidR="00C414A7"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00C414A7" w:rsidRPr="00C414A7">
        <w:rPr>
          <w:rFonts w:asciiTheme="minorHAnsi" w:eastAsiaTheme="minorHAnsi" w:hAnsiTheme="minorHAnsi" w:cstheme="minorHAnsi"/>
          <w:sz w:val="24"/>
          <w:szCs w:val="24"/>
          <w:u w:val="single"/>
          <w:lang w:eastAsia="en-US"/>
        </w:rPr>
        <w:t>Drafting</w:t>
      </w:r>
      <w:r w:rsidR="00C414A7">
        <w:rPr>
          <w:rFonts w:asciiTheme="minorHAnsi" w:eastAsiaTheme="minorHAnsi" w:hAnsiTheme="minorHAnsi" w:cstheme="minorHAnsi"/>
          <w:sz w:val="24"/>
          <w:szCs w:val="24"/>
          <w:lang w:eastAsia="en-US"/>
        </w:rPr>
        <w:t xml:space="preserve">- </w:t>
      </w:r>
      <w:r w:rsidR="00030060">
        <w:rPr>
          <w:rFonts w:asciiTheme="minorHAnsi" w:eastAsiaTheme="minorHAnsi" w:hAnsiTheme="minorHAnsi" w:cstheme="minorHAnsi"/>
          <w:sz w:val="24"/>
          <w:szCs w:val="24"/>
          <w:lang w:eastAsia="en-US"/>
        </w:rPr>
        <w:t>pupils w</w:t>
      </w:r>
      <w:r w:rsidR="00C414A7">
        <w:rPr>
          <w:rFonts w:asciiTheme="minorHAnsi" w:eastAsiaTheme="minorHAnsi" w:hAnsiTheme="minorHAnsi" w:cstheme="minorHAnsi"/>
          <w:sz w:val="24"/>
          <w:szCs w:val="24"/>
          <w:lang w:eastAsia="en-US"/>
        </w:rPr>
        <w:t>rit</w:t>
      </w:r>
      <w:r w:rsidR="00030060">
        <w:rPr>
          <w:rFonts w:asciiTheme="minorHAnsi" w:eastAsiaTheme="minorHAnsi" w:hAnsiTheme="minorHAnsi" w:cstheme="minorHAnsi"/>
          <w:sz w:val="24"/>
          <w:szCs w:val="24"/>
          <w:lang w:eastAsia="en-US"/>
        </w:rPr>
        <w:t>e</w:t>
      </w:r>
      <w:r w:rsidR="00C414A7">
        <w:rPr>
          <w:rFonts w:asciiTheme="minorHAnsi" w:eastAsiaTheme="minorHAnsi" w:hAnsiTheme="minorHAnsi" w:cstheme="minorHAnsi"/>
          <w:sz w:val="24"/>
          <w:szCs w:val="24"/>
          <w:lang w:eastAsia="en-US"/>
        </w:rPr>
        <w:t xml:space="preserve"> down key ideas and set out a structure for the writing</w:t>
      </w:r>
    </w:p>
    <w:p w:rsidR="00C414A7" w:rsidRDefault="001E0125"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00C414A7" w:rsidRPr="00C414A7">
        <w:rPr>
          <w:rFonts w:asciiTheme="minorHAnsi" w:eastAsiaTheme="minorHAnsi" w:hAnsiTheme="minorHAnsi" w:cstheme="minorHAnsi"/>
          <w:sz w:val="24"/>
          <w:szCs w:val="24"/>
          <w:u w:val="single"/>
          <w:lang w:eastAsia="en-US"/>
        </w:rPr>
        <w:t>Revising</w:t>
      </w:r>
      <w:r w:rsidR="00C414A7">
        <w:rPr>
          <w:rFonts w:asciiTheme="minorHAnsi" w:eastAsiaTheme="minorHAnsi" w:hAnsiTheme="minorHAnsi" w:cstheme="minorHAnsi"/>
          <w:sz w:val="24"/>
          <w:szCs w:val="24"/>
          <w:lang w:eastAsia="en-US"/>
        </w:rPr>
        <w:t xml:space="preserve">- </w:t>
      </w:r>
      <w:r w:rsidR="00030060">
        <w:rPr>
          <w:rFonts w:asciiTheme="minorHAnsi" w:eastAsiaTheme="minorHAnsi" w:hAnsiTheme="minorHAnsi" w:cstheme="minorHAnsi"/>
          <w:sz w:val="24"/>
          <w:szCs w:val="24"/>
          <w:lang w:eastAsia="en-US"/>
        </w:rPr>
        <w:t>pupils m</w:t>
      </w:r>
      <w:r w:rsidR="00C414A7">
        <w:rPr>
          <w:rFonts w:asciiTheme="minorHAnsi" w:eastAsiaTheme="minorHAnsi" w:hAnsiTheme="minorHAnsi" w:cstheme="minorHAnsi"/>
          <w:sz w:val="24"/>
          <w:szCs w:val="24"/>
          <w:lang w:eastAsia="en-US"/>
        </w:rPr>
        <w:t>ak</w:t>
      </w:r>
      <w:r w:rsidR="00030060">
        <w:rPr>
          <w:rFonts w:asciiTheme="minorHAnsi" w:eastAsiaTheme="minorHAnsi" w:hAnsiTheme="minorHAnsi" w:cstheme="minorHAnsi"/>
          <w:sz w:val="24"/>
          <w:szCs w:val="24"/>
          <w:lang w:eastAsia="en-US"/>
        </w:rPr>
        <w:t xml:space="preserve">e </w:t>
      </w:r>
      <w:r w:rsidR="00C414A7">
        <w:rPr>
          <w:rFonts w:asciiTheme="minorHAnsi" w:eastAsiaTheme="minorHAnsi" w:hAnsiTheme="minorHAnsi" w:cstheme="minorHAnsi"/>
          <w:sz w:val="24"/>
          <w:szCs w:val="24"/>
          <w:lang w:eastAsia="en-US"/>
        </w:rPr>
        <w:t>changes in light of feedback and self-evaluation</w:t>
      </w:r>
    </w:p>
    <w:p w:rsidR="00C414A7" w:rsidRDefault="00C414A7"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Pr="00C414A7">
        <w:rPr>
          <w:rFonts w:asciiTheme="minorHAnsi" w:eastAsiaTheme="minorHAnsi" w:hAnsiTheme="minorHAnsi" w:cstheme="minorHAnsi"/>
          <w:sz w:val="24"/>
          <w:szCs w:val="24"/>
          <w:u w:val="single"/>
          <w:lang w:eastAsia="en-US"/>
        </w:rPr>
        <w:t>Editing</w:t>
      </w:r>
      <w:r>
        <w:rPr>
          <w:rFonts w:asciiTheme="minorHAnsi" w:eastAsiaTheme="minorHAnsi" w:hAnsiTheme="minorHAnsi" w:cstheme="minorHAnsi"/>
          <w:sz w:val="24"/>
          <w:szCs w:val="24"/>
          <w:lang w:eastAsia="en-US"/>
        </w:rPr>
        <w:t xml:space="preserve">- </w:t>
      </w:r>
      <w:r w:rsidR="00030060">
        <w:rPr>
          <w:rFonts w:asciiTheme="minorHAnsi" w:eastAsiaTheme="minorHAnsi" w:hAnsiTheme="minorHAnsi" w:cstheme="minorHAnsi"/>
          <w:sz w:val="24"/>
          <w:szCs w:val="24"/>
          <w:lang w:eastAsia="en-US"/>
        </w:rPr>
        <w:t>pupils m</w:t>
      </w:r>
      <w:r>
        <w:rPr>
          <w:rFonts w:asciiTheme="minorHAnsi" w:eastAsiaTheme="minorHAnsi" w:hAnsiTheme="minorHAnsi" w:cstheme="minorHAnsi"/>
          <w:sz w:val="24"/>
          <w:szCs w:val="24"/>
          <w:lang w:eastAsia="en-US"/>
        </w:rPr>
        <w:t>ak</w:t>
      </w:r>
      <w:r w:rsidR="00030060">
        <w:rPr>
          <w:rFonts w:asciiTheme="minorHAnsi" w:eastAsiaTheme="minorHAnsi" w:hAnsiTheme="minorHAnsi" w:cstheme="minorHAnsi"/>
          <w:sz w:val="24"/>
          <w:szCs w:val="24"/>
          <w:lang w:eastAsia="en-US"/>
        </w:rPr>
        <w:t>e</w:t>
      </w:r>
      <w:r>
        <w:rPr>
          <w:rFonts w:asciiTheme="minorHAnsi" w:eastAsiaTheme="minorHAnsi" w:hAnsiTheme="minorHAnsi" w:cstheme="minorHAnsi"/>
          <w:sz w:val="24"/>
          <w:szCs w:val="24"/>
          <w:lang w:eastAsia="en-US"/>
        </w:rPr>
        <w:t xml:space="preserve"> changes to ensure writing is accurate and coherent</w:t>
      </w:r>
    </w:p>
    <w:p w:rsidR="00C414A7" w:rsidRDefault="00C414A7" w:rsidP="00B96D6A">
      <w:pPr>
        <w:spacing w:after="0" w:line="276" w:lineRule="auto"/>
        <w:rPr>
          <w:rFonts w:asciiTheme="minorHAnsi" w:eastAsiaTheme="minorHAnsi" w:hAnsiTheme="minorHAnsi" w:cstheme="minorHAnsi"/>
          <w:sz w:val="24"/>
          <w:szCs w:val="24"/>
          <w:lang w:eastAsia="en-US"/>
        </w:rPr>
      </w:pPr>
      <w:r w:rsidRPr="001E0125">
        <w:rPr>
          <w:rFonts w:asciiTheme="minorHAnsi" w:eastAsiaTheme="minorHAnsi" w:hAnsiTheme="minorHAnsi" w:cstheme="minorHAnsi"/>
          <w:sz w:val="24"/>
          <w:szCs w:val="24"/>
          <w:lang w:eastAsia="en-US"/>
        </w:rPr>
        <w:t xml:space="preserve">• </w:t>
      </w:r>
      <w:r w:rsidRPr="00C414A7">
        <w:rPr>
          <w:rFonts w:asciiTheme="minorHAnsi" w:eastAsiaTheme="minorHAnsi" w:hAnsiTheme="minorHAnsi" w:cstheme="minorHAnsi"/>
          <w:sz w:val="24"/>
          <w:szCs w:val="24"/>
          <w:u w:val="single"/>
          <w:lang w:eastAsia="en-US"/>
        </w:rPr>
        <w:t>Publishing</w:t>
      </w:r>
      <w:r>
        <w:rPr>
          <w:rFonts w:asciiTheme="minorHAnsi" w:eastAsiaTheme="minorHAnsi" w:hAnsiTheme="minorHAnsi" w:cstheme="minorHAnsi"/>
          <w:sz w:val="24"/>
          <w:szCs w:val="24"/>
          <w:lang w:eastAsia="en-US"/>
        </w:rPr>
        <w:t xml:space="preserve">- </w:t>
      </w:r>
      <w:r w:rsidR="00030060">
        <w:rPr>
          <w:rFonts w:asciiTheme="minorHAnsi" w:eastAsiaTheme="minorHAnsi" w:hAnsiTheme="minorHAnsi" w:cstheme="minorHAnsi"/>
          <w:sz w:val="24"/>
          <w:szCs w:val="24"/>
          <w:lang w:eastAsia="en-US"/>
        </w:rPr>
        <w:t xml:space="preserve">pupils publish writing and are ready to share </w:t>
      </w:r>
    </w:p>
    <w:p w:rsidR="00B96D6A" w:rsidRDefault="00B96D6A" w:rsidP="00B96D6A">
      <w:pPr>
        <w:spacing w:after="0" w:line="276" w:lineRule="auto"/>
        <w:rPr>
          <w:rFonts w:asciiTheme="minorHAnsi" w:eastAsiaTheme="minorHAnsi" w:hAnsiTheme="minorHAnsi" w:cstheme="minorHAnsi"/>
          <w:sz w:val="24"/>
          <w:szCs w:val="24"/>
          <w:lang w:eastAsia="en-US"/>
        </w:rPr>
      </w:pPr>
    </w:p>
    <w:p w:rsidR="000B3124" w:rsidRPr="00425608" w:rsidRDefault="000B3124" w:rsidP="000B3124">
      <w:pPr>
        <w:spacing w:after="0" w:line="276" w:lineRule="auto"/>
        <w:rPr>
          <w:rFonts w:asciiTheme="minorHAnsi" w:eastAsiaTheme="minorHAnsi" w:hAnsiTheme="minorHAnsi" w:cstheme="minorHAnsi"/>
          <w:b/>
          <w:i/>
          <w:sz w:val="24"/>
          <w:szCs w:val="24"/>
          <w:u w:val="single"/>
          <w:lang w:eastAsia="en-US"/>
        </w:rPr>
      </w:pPr>
      <w:r w:rsidRPr="00425608">
        <w:rPr>
          <w:rFonts w:asciiTheme="minorHAnsi" w:eastAsiaTheme="minorHAnsi" w:hAnsiTheme="minorHAnsi" w:cstheme="minorHAnsi"/>
          <w:b/>
          <w:i/>
          <w:sz w:val="24"/>
          <w:szCs w:val="24"/>
          <w:u w:val="single"/>
          <w:lang w:eastAsia="en-US"/>
        </w:rPr>
        <w:t>Short Writing</w:t>
      </w:r>
    </w:p>
    <w:p w:rsidR="000B3124" w:rsidRPr="000B3124" w:rsidRDefault="000B3124" w:rsidP="000B3124">
      <w:p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 xml:space="preserve">Writing </w:t>
      </w:r>
      <w:r w:rsidR="002A102D">
        <w:rPr>
          <w:rFonts w:asciiTheme="minorHAnsi" w:eastAsiaTheme="minorHAnsi" w:hAnsiTheme="minorHAnsi" w:cstheme="minorHAnsi"/>
          <w:sz w:val="24"/>
          <w:szCs w:val="24"/>
          <w:lang w:eastAsia="en-US"/>
        </w:rPr>
        <w:t>is</w:t>
      </w:r>
      <w:r w:rsidRPr="000B3124">
        <w:rPr>
          <w:rFonts w:asciiTheme="minorHAnsi" w:eastAsiaTheme="minorHAnsi" w:hAnsiTheme="minorHAnsi" w:cstheme="minorHAnsi"/>
          <w:sz w:val="24"/>
          <w:szCs w:val="24"/>
          <w:lang w:eastAsia="en-US"/>
        </w:rPr>
        <w:t xml:space="preserve"> not left until the writing phase. Writing skills need to be constantly practised and</w:t>
      </w:r>
      <w:r>
        <w:rPr>
          <w:rFonts w:asciiTheme="minorHAnsi" w:eastAsiaTheme="minorHAnsi" w:hAnsiTheme="minorHAnsi" w:cstheme="minorHAnsi"/>
          <w:sz w:val="24"/>
          <w:szCs w:val="24"/>
          <w:lang w:eastAsia="en-US"/>
        </w:rPr>
        <w:t xml:space="preserve"> </w:t>
      </w:r>
      <w:r w:rsidRPr="000B3124">
        <w:rPr>
          <w:rFonts w:asciiTheme="minorHAnsi" w:eastAsiaTheme="minorHAnsi" w:hAnsiTheme="minorHAnsi" w:cstheme="minorHAnsi"/>
          <w:sz w:val="24"/>
          <w:szCs w:val="24"/>
          <w:lang w:eastAsia="en-US"/>
        </w:rPr>
        <w:t>revisited throughout the reading and gathering content phases. Outcomes should be linked to a specific</w:t>
      </w:r>
      <w:r>
        <w:rPr>
          <w:rFonts w:asciiTheme="minorHAnsi" w:eastAsiaTheme="minorHAnsi" w:hAnsiTheme="minorHAnsi" w:cstheme="minorHAnsi"/>
          <w:sz w:val="24"/>
          <w:szCs w:val="24"/>
          <w:lang w:eastAsia="en-US"/>
        </w:rPr>
        <w:t xml:space="preserve"> </w:t>
      </w:r>
      <w:r w:rsidRPr="000B3124">
        <w:rPr>
          <w:rFonts w:asciiTheme="minorHAnsi" w:eastAsiaTheme="minorHAnsi" w:hAnsiTheme="minorHAnsi" w:cstheme="minorHAnsi"/>
          <w:sz w:val="24"/>
          <w:szCs w:val="24"/>
          <w:lang w:eastAsia="en-US"/>
        </w:rPr>
        <w:t xml:space="preserve">learning objective e.g. </w:t>
      </w:r>
      <w:r w:rsidRPr="002A102D">
        <w:rPr>
          <w:rFonts w:asciiTheme="minorHAnsi" w:eastAsiaTheme="minorHAnsi" w:hAnsiTheme="minorHAnsi" w:cstheme="minorHAnsi"/>
          <w:i/>
          <w:sz w:val="24"/>
          <w:szCs w:val="24"/>
          <w:lang w:eastAsia="en-US"/>
        </w:rPr>
        <w:t>LO: To infer character thoughts and feelings</w:t>
      </w:r>
      <w:r w:rsidRPr="000B3124">
        <w:rPr>
          <w:rFonts w:asciiTheme="minorHAnsi" w:eastAsiaTheme="minorHAnsi" w:hAnsiTheme="minorHAnsi" w:cstheme="minorHAnsi"/>
          <w:sz w:val="24"/>
          <w:szCs w:val="24"/>
          <w:lang w:eastAsia="en-US"/>
        </w:rPr>
        <w:t xml:space="preserve"> – Outcome: diary.</w:t>
      </w:r>
    </w:p>
    <w:p w:rsidR="000B3124" w:rsidRPr="000B3124" w:rsidRDefault="000B3124" w:rsidP="000B3124">
      <w:p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Examples of short writing opportunities include:</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diary entries</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character profile</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dialogue exchange</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fact file</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 xml:space="preserve">letter </w:t>
      </w:r>
    </w:p>
    <w:p w:rsidR="000B3124" w:rsidRP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narrative</w:t>
      </w:r>
    </w:p>
    <w:p w:rsidR="000B3124" w:rsidRDefault="000B3124" w:rsidP="000B3124">
      <w:pPr>
        <w:pStyle w:val="ListParagraph"/>
        <w:numPr>
          <w:ilvl w:val="0"/>
          <w:numId w:val="15"/>
        </w:numPr>
        <w:spacing w:after="0" w:line="276" w:lineRule="auto"/>
        <w:rPr>
          <w:rFonts w:asciiTheme="minorHAnsi" w:eastAsiaTheme="minorHAnsi" w:hAnsiTheme="minorHAnsi" w:cstheme="minorHAnsi"/>
          <w:sz w:val="24"/>
          <w:szCs w:val="24"/>
          <w:lang w:eastAsia="en-US"/>
        </w:rPr>
      </w:pPr>
      <w:r w:rsidRPr="000B3124">
        <w:rPr>
          <w:rFonts w:asciiTheme="minorHAnsi" w:eastAsiaTheme="minorHAnsi" w:hAnsiTheme="minorHAnsi" w:cstheme="minorHAnsi"/>
          <w:sz w:val="24"/>
          <w:szCs w:val="24"/>
          <w:lang w:eastAsia="en-US"/>
        </w:rPr>
        <w:t>book review</w:t>
      </w:r>
    </w:p>
    <w:p w:rsidR="00E7348A" w:rsidRDefault="00E7348A" w:rsidP="00E7348A">
      <w:pPr>
        <w:spacing w:after="0" w:line="276" w:lineRule="auto"/>
        <w:rPr>
          <w:rFonts w:asciiTheme="minorHAnsi" w:eastAsiaTheme="minorHAnsi" w:hAnsiTheme="minorHAnsi" w:cstheme="minorHAnsi"/>
          <w:sz w:val="24"/>
          <w:szCs w:val="24"/>
          <w:lang w:eastAsia="en-US"/>
        </w:rPr>
      </w:pPr>
    </w:p>
    <w:p w:rsidR="00E7348A" w:rsidRPr="00E7348A" w:rsidRDefault="00E7348A" w:rsidP="00E7348A">
      <w:pPr>
        <w:spacing w:after="0" w:line="276" w:lineRule="auto"/>
        <w:rPr>
          <w:rFonts w:asciiTheme="minorHAnsi" w:eastAsiaTheme="minorHAnsi" w:hAnsiTheme="minorHAnsi" w:cstheme="minorHAnsi"/>
          <w:b/>
          <w:i/>
          <w:sz w:val="24"/>
          <w:szCs w:val="24"/>
          <w:u w:val="single"/>
          <w:lang w:eastAsia="en-US"/>
        </w:rPr>
      </w:pPr>
      <w:r w:rsidRPr="00E7348A">
        <w:rPr>
          <w:rFonts w:asciiTheme="minorHAnsi" w:eastAsiaTheme="minorHAnsi" w:hAnsiTheme="minorHAnsi" w:cstheme="minorHAnsi"/>
          <w:b/>
          <w:i/>
          <w:sz w:val="24"/>
          <w:szCs w:val="24"/>
          <w:u w:val="single"/>
          <w:lang w:eastAsia="en-US"/>
        </w:rPr>
        <w:t>Shared writing and modelled writing</w:t>
      </w:r>
    </w:p>
    <w:p w:rsidR="00E7348A" w:rsidRDefault="00E7348A" w:rsidP="00E7348A">
      <w:pPr>
        <w:spacing w:after="0" w:line="276" w:lineRule="auto"/>
        <w:rPr>
          <w:rFonts w:asciiTheme="minorHAnsi" w:eastAsiaTheme="minorHAnsi" w:hAnsiTheme="minorHAnsi" w:cstheme="minorHAnsi"/>
          <w:sz w:val="24"/>
          <w:szCs w:val="24"/>
          <w:lang w:eastAsia="en-US"/>
        </w:rPr>
      </w:pPr>
      <w:r w:rsidRPr="00E7348A">
        <w:rPr>
          <w:rFonts w:asciiTheme="minorHAnsi" w:eastAsiaTheme="minorHAnsi" w:hAnsiTheme="minorHAnsi" w:cstheme="minorHAnsi"/>
          <w:sz w:val="24"/>
          <w:szCs w:val="24"/>
          <w:lang w:eastAsia="en-US"/>
        </w:rPr>
        <w:t xml:space="preserve">Shared writing is a whole class activity where the teacher models the writing of a text using a pre-prepared model text. In shared writing, the </w:t>
      </w:r>
      <w:r w:rsidR="00040C2C">
        <w:rPr>
          <w:rFonts w:asciiTheme="minorHAnsi" w:eastAsiaTheme="minorHAnsi" w:hAnsiTheme="minorHAnsi" w:cstheme="minorHAnsi"/>
          <w:sz w:val="24"/>
          <w:szCs w:val="24"/>
          <w:lang w:eastAsia="en-US"/>
        </w:rPr>
        <w:t>pupil</w:t>
      </w:r>
      <w:r w:rsidRPr="00E7348A">
        <w:rPr>
          <w:rFonts w:asciiTheme="minorHAnsi" w:eastAsiaTheme="minorHAnsi" w:hAnsiTheme="minorHAnsi" w:cstheme="minorHAnsi"/>
          <w:sz w:val="24"/>
          <w:szCs w:val="24"/>
          <w:lang w:eastAsia="en-US"/>
        </w:rPr>
        <w:t xml:space="preserve"> will contribute to the text by suggesting words or sentences to be used when asked to; they can be critical partners for the teacher. The teacher demonstrates how to write and explains the decisions made. S/he will model thinking, rehearsing sentences, writing and re-reading, constantly generating words and ideas. Across the key stages, teachers will focus on the purpose, audience, level of formality, structure and organisation of the text. A particular aspect of spelling or grammar and punctuation work provides an additional focus depending on the objectives and targets being worked on at that time.</w:t>
      </w:r>
    </w:p>
    <w:p w:rsidR="00E7348A" w:rsidRDefault="00E7348A" w:rsidP="00E7348A">
      <w:pPr>
        <w:spacing w:after="0" w:line="276" w:lineRule="auto"/>
        <w:rPr>
          <w:rFonts w:asciiTheme="minorHAnsi" w:eastAsiaTheme="minorHAnsi" w:hAnsiTheme="minorHAnsi" w:cstheme="minorHAnsi"/>
          <w:sz w:val="24"/>
          <w:szCs w:val="24"/>
          <w:lang w:eastAsia="en-US"/>
        </w:rPr>
      </w:pPr>
    </w:p>
    <w:p w:rsidR="00E7348A" w:rsidRPr="00E7348A" w:rsidRDefault="00E7348A" w:rsidP="00E7348A">
      <w:pPr>
        <w:spacing w:after="0" w:line="276" w:lineRule="auto"/>
        <w:rPr>
          <w:rFonts w:asciiTheme="minorHAnsi" w:eastAsiaTheme="minorHAnsi" w:hAnsiTheme="minorHAnsi" w:cstheme="minorHAnsi"/>
          <w:b/>
          <w:i/>
          <w:sz w:val="24"/>
          <w:szCs w:val="24"/>
          <w:u w:val="single"/>
          <w:lang w:eastAsia="en-US"/>
        </w:rPr>
      </w:pPr>
      <w:r w:rsidRPr="00E7348A">
        <w:rPr>
          <w:rFonts w:asciiTheme="minorHAnsi" w:eastAsiaTheme="minorHAnsi" w:hAnsiTheme="minorHAnsi" w:cstheme="minorHAnsi"/>
          <w:b/>
          <w:i/>
          <w:sz w:val="24"/>
          <w:szCs w:val="24"/>
          <w:u w:val="single"/>
          <w:lang w:eastAsia="en-US"/>
        </w:rPr>
        <w:t>Guided writing</w:t>
      </w:r>
    </w:p>
    <w:p w:rsidR="00E7348A" w:rsidRDefault="00E7348A" w:rsidP="00E7348A">
      <w:pPr>
        <w:spacing w:after="0" w:line="276" w:lineRule="auto"/>
        <w:rPr>
          <w:rFonts w:asciiTheme="minorHAnsi" w:eastAsiaTheme="minorHAnsi" w:hAnsiTheme="minorHAnsi" w:cstheme="minorHAnsi"/>
          <w:sz w:val="24"/>
          <w:szCs w:val="24"/>
          <w:lang w:eastAsia="en-US"/>
        </w:rPr>
      </w:pPr>
      <w:r w:rsidRPr="00E7348A">
        <w:rPr>
          <w:rFonts w:asciiTheme="minorHAnsi" w:eastAsiaTheme="minorHAnsi" w:hAnsiTheme="minorHAnsi" w:cstheme="minorHAnsi"/>
          <w:sz w:val="24"/>
          <w:szCs w:val="24"/>
          <w:lang w:eastAsia="en-US"/>
        </w:rPr>
        <w:t xml:space="preserve">Guided writing is the mid-way point between independent and shared writing. It is the teacher or teaching assistant guiding a group of </w:t>
      </w:r>
      <w:r w:rsidR="00040C2C">
        <w:rPr>
          <w:rFonts w:asciiTheme="minorHAnsi" w:eastAsiaTheme="minorHAnsi" w:hAnsiTheme="minorHAnsi" w:cstheme="minorHAnsi"/>
          <w:sz w:val="24"/>
          <w:szCs w:val="24"/>
          <w:lang w:eastAsia="en-US"/>
        </w:rPr>
        <w:t>pupil</w:t>
      </w:r>
      <w:r w:rsidR="002A102D">
        <w:rPr>
          <w:rFonts w:asciiTheme="minorHAnsi" w:eastAsiaTheme="minorHAnsi" w:hAnsiTheme="minorHAnsi" w:cstheme="minorHAnsi"/>
          <w:sz w:val="24"/>
          <w:szCs w:val="24"/>
          <w:lang w:eastAsia="en-US"/>
        </w:rPr>
        <w:t>s</w:t>
      </w:r>
      <w:r w:rsidRPr="00E7348A">
        <w:rPr>
          <w:rFonts w:asciiTheme="minorHAnsi" w:eastAsiaTheme="minorHAnsi" w:hAnsiTheme="minorHAnsi" w:cstheme="minorHAnsi"/>
          <w:sz w:val="24"/>
          <w:szCs w:val="24"/>
          <w:lang w:eastAsia="en-US"/>
        </w:rPr>
        <w:t xml:space="preserve"> through a piece of writing, helping </w:t>
      </w:r>
      <w:r w:rsidRPr="00E7348A">
        <w:rPr>
          <w:rFonts w:asciiTheme="minorHAnsi" w:eastAsiaTheme="minorHAnsi" w:hAnsiTheme="minorHAnsi" w:cstheme="minorHAnsi"/>
          <w:sz w:val="24"/>
          <w:szCs w:val="24"/>
          <w:lang w:eastAsia="en-US"/>
        </w:rPr>
        <w:lastRenderedPageBreak/>
        <w:t>and supporting them. This is extremely focused and addresses the needs of a specific group, allowing the adult to give immediate feedback on the successes and areas for development.</w:t>
      </w:r>
    </w:p>
    <w:p w:rsidR="00E7348A" w:rsidRPr="00E7348A" w:rsidRDefault="00E7348A" w:rsidP="00E7348A">
      <w:pPr>
        <w:spacing w:after="0" w:line="276" w:lineRule="auto"/>
        <w:rPr>
          <w:rFonts w:asciiTheme="minorHAnsi" w:eastAsiaTheme="minorHAnsi" w:hAnsiTheme="minorHAnsi" w:cstheme="minorHAnsi"/>
          <w:sz w:val="24"/>
          <w:szCs w:val="24"/>
          <w:lang w:eastAsia="en-US"/>
        </w:rPr>
      </w:pPr>
    </w:p>
    <w:p w:rsidR="00E7348A" w:rsidRPr="00E7348A" w:rsidRDefault="00E7348A" w:rsidP="00E7348A">
      <w:pPr>
        <w:spacing w:after="0" w:line="276" w:lineRule="auto"/>
        <w:rPr>
          <w:rFonts w:asciiTheme="minorHAnsi" w:eastAsiaTheme="minorHAnsi" w:hAnsiTheme="minorHAnsi" w:cstheme="minorHAnsi"/>
          <w:b/>
          <w:sz w:val="24"/>
          <w:szCs w:val="24"/>
          <w:u w:val="single"/>
          <w:lang w:eastAsia="en-US"/>
        </w:rPr>
      </w:pPr>
      <w:r w:rsidRPr="00E7348A">
        <w:rPr>
          <w:rFonts w:asciiTheme="minorHAnsi" w:eastAsiaTheme="minorHAnsi" w:hAnsiTheme="minorHAnsi" w:cstheme="minorHAnsi"/>
          <w:b/>
          <w:sz w:val="24"/>
          <w:szCs w:val="24"/>
          <w:u w:val="single"/>
          <w:lang w:eastAsia="en-US"/>
        </w:rPr>
        <w:t>Independent writing</w:t>
      </w:r>
    </w:p>
    <w:p w:rsidR="00E7348A" w:rsidRPr="00E7348A" w:rsidRDefault="00E7348A" w:rsidP="00E7348A">
      <w:pPr>
        <w:spacing w:after="0" w:line="276" w:lineRule="auto"/>
        <w:rPr>
          <w:rFonts w:asciiTheme="minorHAnsi" w:eastAsiaTheme="minorHAnsi" w:hAnsiTheme="minorHAnsi" w:cstheme="minorHAnsi"/>
          <w:sz w:val="24"/>
          <w:szCs w:val="24"/>
          <w:lang w:eastAsia="en-US"/>
        </w:rPr>
      </w:pPr>
      <w:r w:rsidRPr="00E7348A">
        <w:rPr>
          <w:rFonts w:asciiTheme="minorHAnsi" w:eastAsiaTheme="minorHAnsi" w:hAnsiTheme="minorHAnsi" w:cstheme="minorHAnsi"/>
          <w:sz w:val="24"/>
          <w:szCs w:val="24"/>
          <w:lang w:eastAsia="en-US"/>
        </w:rPr>
        <w:t xml:space="preserve">In independent writing, the </w:t>
      </w:r>
      <w:r w:rsidR="00040C2C">
        <w:rPr>
          <w:rFonts w:asciiTheme="minorHAnsi" w:eastAsiaTheme="minorHAnsi" w:hAnsiTheme="minorHAnsi" w:cstheme="minorHAnsi"/>
          <w:sz w:val="24"/>
          <w:szCs w:val="24"/>
          <w:lang w:eastAsia="en-US"/>
        </w:rPr>
        <w:t>pupil</w:t>
      </w:r>
      <w:r w:rsidRPr="00E7348A">
        <w:rPr>
          <w:rFonts w:asciiTheme="minorHAnsi" w:eastAsiaTheme="minorHAnsi" w:hAnsiTheme="minorHAnsi" w:cstheme="minorHAnsi"/>
          <w:sz w:val="24"/>
          <w:szCs w:val="24"/>
          <w:lang w:eastAsia="en-US"/>
        </w:rPr>
        <w:t xml:space="preserve"> may have received input from the teacher in shared or modelled writing but the child is left to his/her own devices when the writing takes place. At the end of a unit of work, all </w:t>
      </w:r>
      <w:r w:rsidR="00040C2C">
        <w:rPr>
          <w:rFonts w:asciiTheme="minorHAnsi" w:eastAsiaTheme="minorHAnsi" w:hAnsiTheme="minorHAnsi" w:cstheme="minorHAnsi"/>
          <w:sz w:val="24"/>
          <w:szCs w:val="24"/>
          <w:lang w:eastAsia="en-US"/>
        </w:rPr>
        <w:t>pupil</w:t>
      </w:r>
      <w:r w:rsidRPr="00E7348A">
        <w:rPr>
          <w:rFonts w:asciiTheme="minorHAnsi" w:eastAsiaTheme="minorHAnsi" w:hAnsiTheme="minorHAnsi" w:cstheme="minorHAnsi"/>
          <w:sz w:val="24"/>
          <w:szCs w:val="24"/>
          <w:lang w:eastAsia="en-US"/>
        </w:rPr>
        <w:t xml:space="preserve"> will have completed their own piece of independent writing and publish it. This will usually be written into their writ</w:t>
      </w:r>
      <w:r>
        <w:rPr>
          <w:rFonts w:asciiTheme="minorHAnsi" w:eastAsiaTheme="minorHAnsi" w:hAnsiTheme="minorHAnsi" w:cstheme="minorHAnsi"/>
          <w:sz w:val="24"/>
          <w:szCs w:val="24"/>
          <w:lang w:eastAsia="en-US"/>
        </w:rPr>
        <w:t>ing portfolios</w:t>
      </w:r>
      <w:r w:rsidRPr="00E7348A">
        <w:rPr>
          <w:rFonts w:asciiTheme="minorHAnsi" w:eastAsiaTheme="minorHAnsi" w:hAnsiTheme="minorHAnsi" w:cstheme="minorHAnsi"/>
          <w:sz w:val="24"/>
          <w:szCs w:val="24"/>
          <w:lang w:eastAsia="en-US"/>
        </w:rPr>
        <w:t>. Independent writing is supported through the use of dictionaries, word banks, spell checkers, thesauruses, writing frames or plans</w:t>
      </w:r>
      <w:r>
        <w:rPr>
          <w:rFonts w:asciiTheme="minorHAnsi" w:eastAsiaTheme="minorHAnsi" w:hAnsiTheme="minorHAnsi" w:cstheme="minorHAnsi"/>
          <w:sz w:val="24"/>
          <w:szCs w:val="24"/>
          <w:lang w:eastAsia="en-US"/>
        </w:rPr>
        <w:t>.</w:t>
      </w:r>
    </w:p>
    <w:p w:rsidR="00E7348A" w:rsidRDefault="00E7348A" w:rsidP="00425608">
      <w:pPr>
        <w:rPr>
          <w:rFonts w:asciiTheme="minorHAnsi" w:eastAsiaTheme="minorHAnsi" w:hAnsiTheme="minorHAnsi" w:cstheme="minorHAnsi"/>
          <w:sz w:val="24"/>
          <w:szCs w:val="24"/>
          <w:lang w:eastAsia="en-US"/>
        </w:rPr>
      </w:pPr>
    </w:p>
    <w:p w:rsidR="00425608" w:rsidRDefault="00B96D6A" w:rsidP="00425608">
      <w:pPr>
        <w:rPr>
          <w:rFonts w:asciiTheme="minorHAnsi" w:eastAsiaTheme="minorHAnsi" w:hAnsiTheme="minorHAnsi" w:cstheme="minorHAnsi"/>
          <w:sz w:val="24"/>
          <w:szCs w:val="24"/>
          <w:lang w:eastAsia="en-US"/>
        </w:rPr>
      </w:pPr>
      <w:r w:rsidRPr="00B96D6A">
        <w:rPr>
          <w:rFonts w:asciiTheme="minorHAnsi" w:eastAsiaTheme="minorHAnsi" w:hAnsiTheme="minorHAnsi" w:cstheme="minorHAnsi"/>
          <w:sz w:val="24"/>
          <w:szCs w:val="24"/>
          <w:lang w:eastAsia="en-US"/>
        </w:rPr>
        <w:t xml:space="preserve">We </w:t>
      </w:r>
      <w:r w:rsidR="000B3124">
        <w:rPr>
          <w:rFonts w:asciiTheme="minorHAnsi" w:eastAsiaTheme="minorHAnsi" w:hAnsiTheme="minorHAnsi" w:cstheme="minorHAnsi"/>
          <w:sz w:val="24"/>
          <w:szCs w:val="24"/>
          <w:lang w:eastAsia="en-US"/>
        </w:rPr>
        <w:t xml:space="preserve">endeavour to </w:t>
      </w:r>
      <w:r w:rsidRPr="00B96D6A">
        <w:rPr>
          <w:rFonts w:asciiTheme="minorHAnsi" w:eastAsiaTheme="minorHAnsi" w:hAnsiTheme="minorHAnsi" w:cstheme="minorHAnsi"/>
          <w:sz w:val="24"/>
          <w:szCs w:val="24"/>
          <w:lang w:eastAsia="en-US"/>
        </w:rPr>
        <w:t>provide opportunit</w:t>
      </w:r>
      <w:r>
        <w:rPr>
          <w:rFonts w:asciiTheme="minorHAnsi" w:eastAsiaTheme="minorHAnsi" w:hAnsiTheme="minorHAnsi" w:cstheme="minorHAnsi"/>
          <w:sz w:val="24"/>
          <w:szCs w:val="24"/>
          <w:lang w:eastAsia="en-US"/>
        </w:rPr>
        <w:t>ies for</w:t>
      </w:r>
      <w:r w:rsidRPr="00B96D6A">
        <w:rPr>
          <w:rFonts w:asciiTheme="minorHAnsi" w:eastAsiaTheme="minorHAnsi" w:hAnsiTheme="minorHAnsi" w:cstheme="minorHAnsi"/>
          <w:sz w:val="24"/>
          <w:szCs w:val="24"/>
          <w:lang w:eastAsia="en-US"/>
        </w:rPr>
        <w:t xml:space="preserve"> pupils to write in a range of context across the</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curriculum. Planning these writing opportunities help us to develop confident,</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enthusiastic writers who can express themselves in a variety of different styles</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and across a variety of contexts. This provides our pupils with regular</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opportunities to write for a range of purposes and audiences. Writing tasks are</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specific and meaningful, and often meet a purpose to engage pupils and to</w:t>
      </w:r>
      <w:r>
        <w:rPr>
          <w:rFonts w:asciiTheme="minorHAnsi" w:eastAsiaTheme="minorHAnsi" w:hAnsiTheme="minorHAnsi" w:cstheme="minorHAnsi"/>
          <w:sz w:val="24"/>
          <w:szCs w:val="24"/>
          <w:lang w:eastAsia="en-US"/>
        </w:rPr>
        <w:t xml:space="preserve"> </w:t>
      </w:r>
      <w:r w:rsidRPr="00B96D6A">
        <w:rPr>
          <w:rFonts w:asciiTheme="minorHAnsi" w:eastAsiaTheme="minorHAnsi" w:hAnsiTheme="minorHAnsi" w:cstheme="minorHAnsi"/>
          <w:sz w:val="24"/>
          <w:szCs w:val="24"/>
          <w:lang w:eastAsia="en-US"/>
        </w:rPr>
        <w:t>illustrate how their writing skills can be applied to real life contexts.</w:t>
      </w:r>
      <w:r w:rsidRPr="00B96D6A">
        <w:rPr>
          <w:rFonts w:asciiTheme="minorHAnsi" w:eastAsiaTheme="minorHAnsi" w:hAnsiTheme="minorHAnsi" w:cstheme="minorHAnsi"/>
          <w:sz w:val="24"/>
          <w:szCs w:val="24"/>
          <w:lang w:eastAsia="en-US"/>
        </w:rPr>
        <w:cr/>
      </w:r>
    </w:p>
    <w:p w:rsidR="00425608" w:rsidRPr="00425608" w:rsidRDefault="00425608" w:rsidP="00425608">
      <w:pPr>
        <w:rPr>
          <w:rFonts w:asciiTheme="minorHAnsi" w:eastAsiaTheme="minorHAnsi" w:hAnsiTheme="minorHAnsi" w:cstheme="minorHAnsi"/>
          <w:b/>
          <w:sz w:val="28"/>
          <w:szCs w:val="24"/>
          <w:u w:val="single"/>
          <w:lang w:eastAsia="en-US"/>
        </w:rPr>
      </w:pPr>
      <w:r w:rsidRPr="00425608">
        <w:rPr>
          <w:rFonts w:asciiTheme="minorHAnsi" w:eastAsiaTheme="minorHAnsi" w:hAnsiTheme="minorHAnsi" w:cstheme="minorHAnsi"/>
          <w:b/>
          <w:sz w:val="28"/>
          <w:szCs w:val="24"/>
          <w:u w:val="single"/>
          <w:lang w:eastAsia="en-US"/>
        </w:rPr>
        <w:t>Oracy- Dialogic Talk</w:t>
      </w:r>
    </w:p>
    <w:p w:rsidR="00425608" w:rsidRPr="00425608" w:rsidRDefault="00425608" w:rsidP="00425608">
      <w:pPr>
        <w:rPr>
          <w:rFonts w:asciiTheme="minorHAnsi" w:eastAsiaTheme="minorHAnsi" w:hAnsiTheme="minorHAnsi" w:cstheme="minorHAnsi"/>
          <w:sz w:val="24"/>
          <w:szCs w:val="24"/>
          <w:lang w:eastAsia="en-US"/>
        </w:rPr>
      </w:pPr>
      <w:r w:rsidRPr="00425608">
        <w:rPr>
          <w:rFonts w:asciiTheme="minorHAnsi" w:eastAsiaTheme="minorHAnsi" w:hAnsiTheme="minorHAnsi" w:cstheme="minorHAnsi"/>
          <w:sz w:val="24"/>
          <w:szCs w:val="24"/>
          <w:lang w:eastAsia="en-US"/>
        </w:rPr>
        <w:t>Spoken language underpins the development of reading and writing here at L</w:t>
      </w:r>
      <w:r>
        <w:rPr>
          <w:rFonts w:asciiTheme="minorHAnsi" w:eastAsiaTheme="minorHAnsi" w:hAnsiTheme="minorHAnsi" w:cstheme="minorHAnsi"/>
          <w:sz w:val="24"/>
          <w:szCs w:val="24"/>
          <w:lang w:eastAsia="en-US"/>
        </w:rPr>
        <w:t>idget Green</w:t>
      </w:r>
      <w:r w:rsidR="002A102D">
        <w:rPr>
          <w:rFonts w:asciiTheme="minorHAnsi" w:eastAsiaTheme="minorHAnsi" w:hAnsiTheme="minorHAnsi" w:cstheme="minorHAnsi"/>
          <w:sz w:val="24"/>
          <w:szCs w:val="24"/>
          <w:lang w:eastAsia="en-US"/>
        </w:rPr>
        <w:t xml:space="preserve"> Primary</w:t>
      </w:r>
      <w:r w:rsidRPr="00425608">
        <w:rPr>
          <w:rFonts w:asciiTheme="minorHAnsi" w:eastAsiaTheme="minorHAnsi" w:hAnsiTheme="minorHAnsi" w:cstheme="minorHAnsi"/>
          <w:sz w:val="24"/>
          <w:szCs w:val="24"/>
          <w:lang w:eastAsia="en-US"/>
        </w:rPr>
        <w:t>. As a school we wholeheartedly believe high quality writing arises from a sea of talk and every opportunity has been provided for pupils to participate in discussion activities. The quality and variety of language that pupils hear and speak are vital for developing their vocabulary and grammar and their understanding for reading and writing. All teachers will therefore ensure the continual development of pupils’ confidence and competence in spoken language and listening skills. Pupils will develop a capacity to explain their understanding of books and other reading, and to prepare their ideas before they write.</w:t>
      </w:r>
    </w:p>
    <w:p w:rsidR="001E0125" w:rsidRPr="00E7348A" w:rsidRDefault="00425608" w:rsidP="00425608">
      <w:pPr>
        <w:rPr>
          <w:rFonts w:asciiTheme="minorHAnsi" w:eastAsiaTheme="minorHAnsi" w:hAnsiTheme="minorHAnsi" w:cstheme="minorHAnsi"/>
          <w:b/>
          <w:i/>
          <w:sz w:val="24"/>
          <w:szCs w:val="24"/>
          <w:lang w:eastAsia="en-US"/>
        </w:rPr>
      </w:pPr>
      <w:r w:rsidRPr="00E7348A">
        <w:rPr>
          <w:rFonts w:asciiTheme="minorHAnsi" w:eastAsiaTheme="minorHAnsi" w:hAnsiTheme="minorHAnsi" w:cstheme="minorHAnsi"/>
          <w:b/>
          <w:i/>
          <w:sz w:val="24"/>
          <w:szCs w:val="24"/>
          <w:lang w:eastAsia="en-US"/>
        </w:rPr>
        <w:t>Further information can be found in the Dialogic Talk policy.</w:t>
      </w:r>
    </w:p>
    <w:p w:rsidR="00425608" w:rsidRPr="00425608" w:rsidRDefault="00425608" w:rsidP="00425608">
      <w:pPr>
        <w:rPr>
          <w:rFonts w:asciiTheme="minorHAnsi" w:eastAsiaTheme="minorHAnsi" w:hAnsiTheme="minorHAnsi" w:cstheme="minorHAnsi"/>
          <w:b/>
          <w:sz w:val="28"/>
          <w:szCs w:val="24"/>
          <w:u w:val="single"/>
          <w:lang w:eastAsia="en-US"/>
        </w:rPr>
      </w:pPr>
      <w:r w:rsidRPr="00425608">
        <w:rPr>
          <w:rFonts w:asciiTheme="minorHAnsi" w:eastAsiaTheme="minorHAnsi" w:hAnsiTheme="minorHAnsi" w:cstheme="minorHAnsi"/>
          <w:b/>
          <w:sz w:val="28"/>
          <w:szCs w:val="24"/>
          <w:u w:val="single"/>
          <w:lang w:eastAsia="en-US"/>
        </w:rPr>
        <w:t>Spelling, vocabulary, grammar and punctuation</w:t>
      </w:r>
    </w:p>
    <w:p w:rsidR="00425608" w:rsidRDefault="00425608" w:rsidP="00425608">
      <w:pPr>
        <w:rPr>
          <w:rFonts w:asciiTheme="minorHAnsi" w:eastAsiaTheme="minorHAnsi" w:hAnsiTheme="minorHAnsi" w:cstheme="minorHAnsi"/>
          <w:sz w:val="24"/>
          <w:szCs w:val="24"/>
          <w:lang w:eastAsia="en-US"/>
        </w:rPr>
      </w:pPr>
      <w:r w:rsidRPr="00425608">
        <w:rPr>
          <w:rFonts w:asciiTheme="minorHAnsi" w:eastAsiaTheme="minorHAnsi" w:hAnsiTheme="minorHAnsi" w:cstheme="minorHAnsi"/>
          <w:sz w:val="24"/>
          <w:szCs w:val="24"/>
          <w:lang w:eastAsia="en-US"/>
        </w:rPr>
        <w:t xml:space="preserve">Opportunities for teachers to enhance pupils’ vocabulary should arise naturally through the reading and writing lessons. As pupils’ vocabulary increases, teachers will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one meaning. </w:t>
      </w:r>
    </w:p>
    <w:p w:rsidR="00425608" w:rsidRDefault="00425608" w:rsidP="00425608">
      <w:pPr>
        <w:rPr>
          <w:rFonts w:asciiTheme="minorHAnsi" w:eastAsiaTheme="minorHAnsi" w:hAnsiTheme="minorHAnsi" w:cstheme="minorHAnsi"/>
          <w:sz w:val="24"/>
          <w:szCs w:val="24"/>
          <w:lang w:eastAsia="en-US"/>
        </w:rPr>
      </w:pPr>
      <w:r w:rsidRPr="00425608">
        <w:rPr>
          <w:rFonts w:asciiTheme="minorHAnsi" w:eastAsiaTheme="minorHAnsi" w:hAnsiTheme="minorHAnsi" w:cstheme="minorHAnsi"/>
          <w:sz w:val="24"/>
          <w:szCs w:val="24"/>
          <w:lang w:eastAsia="en-US"/>
        </w:rPr>
        <w:t>Pupils should be taught to control their speaking and writing consciously and to use Standard English. They should be taught to use the elements of spelling, grammar, punctuation and how to use the language to describe language. This is not intended to constrain or restrict teachers’ creativity, but simply to provide the structure on which they can construct exciting lessons. Throughout the programmes of study, teachers should teach pupils the vocabulary they need to discuss their reading, writing and spoken language. It is important that pupils learn the correct grammatical terms in English and that these terms are integrated within teaching.</w:t>
      </w:r>
    </w:p>
    <w:p w:rsidR="00C42FC6" w:rsidRPr="00C42FC6" w:rsidRDefault="00C42FC6" w:rsidP="00C42FC6">
      <w:pPr>
        <w:rPr>
          <w:rFonts w:asciiTheme="minorHAnsi" w:eastAsiaTheme="minorHAnsi" w:hAnsiTheme="minorHAnsi" w:cstheme="minorHAnsi"/>
          <w:b/>
          <w:sz w:val="28"/>
          <w:szCs w:val="24"/>
          <w:u w:val="single"/>
          <w:lang w:eastAsia="en-US"/>
        </w:rPr>
      </w:pPr>
      <w:r w:rsidRPr="00C42FC6">
        <w:rPr>
          <w:rFonts w:asciiTheme="minorHAnsi" w:eastAsiaTheme="minorHAnsi" w:hAnsiTheme="minorHAnsi" w:cstheme="minorHAnsi"/>
          <w:b/>
          <w:sz w:val="28"/>
          <w:szCs w:val="24"/>
          <w:u w:val="single"/>
          <w:lang w:eastAsia="en-US"/>
        </w:rPr>
        <w:lastRenderedPageBreak/>
        <w:t>Differentiation</w:t>
      </w:r>
    </w:p>
    <w:p w:rsidR="00C42FC6" w:rsidRPr="00C42FC6" w:rsidRDefault="00C42FC6" w:rsidP="00C42FC6">
      <w:pPr>
        <w:rPr>
          <w:rFonts w:asciiTheme="minorHAnsi" w:eastAsiaTheme="minorHAnsi" w:hAnsiTheme="minorHAnsi" w:cstheme="minorHAnsi"/>
          <w:b/>
          <w:i/>
          <w:sz w:val="24"/>
          <w:szCs w:val="24"/>
          <w:lang w:eastAsia="en-US"/>
        </w:rPr>
      </w:pPr>
      <w:r w:rsidRPr="00C42FC6">
        <w:rPr>
          <w:rFonts w:asciiTheme="minorHAnsi" w:eastAsiaTheme="minorHAnsi" w:hAnsiTheme="minorHAnsi" w:cstheme="minorHAnsi"/>
          <w:b/>
          <w:i/>
          <w:sz w:val="24"/>
          <w:szCs w:val="24"/>
          <w:lang w:eastAsia="en-US"/>
        </w:rPr>
        <w:t xml:space="preserve">“What a child can do today with assistance, she will be able to do by herself tomorrow.” Lev S. Vygotsky </w:t>
      </w:r>
    </w:p>
    <w:p w:rsidR="00C42FC6" w:rsidRDefault="00C42FC6" w:rsidP="00C42FC6">
      <w:pPr>
        <w:rPr>
          <w:rFonts w:asciiTheme="minorHAnsi" w:eastAsiaTheme="minorHAnsi" w:hAnsiTheme="minorHAnsi" w:cstheme="minorHAnsi"/>
          <w:sz w:val="24"/>
          <w:szCs w:val="24"/>
          <w:highlight w:val="yellow"/>
          <w:lang w:eastAsia="en-US"/>
        </w:rPr>
      </w:pPr>
      <w:r>
        <w:rPr>
          <w:rFonts w:asciiTheme="minorHAnsi" w:eastAsiaTheme="minorHAnsi" w:hAnsiTheme="minorHAnsi" w:cstheme="minorHAnsi"/>
          <w:sz w:val="24"/>
          <w:szCs w:val="24"/>
          <w:lang w:eastAsia="en-US"/>
        </w:rPr>
        <w:t>Lidget Green Primary</w:t>
      </w:r>
      <w:r w:rsidRPr="00C42FC6">
        <w:rPr>
          <w:rFonts w:asciiTheme="minorHAnsi" w:eastAsiaTheme="minorHAnsi" w:hAnsiTheme="minorHAnsi" w:cstheme="minorHAnsi"/>
          <w:sz w:val="24"/>
          <w:szCs w:val="24"/>
          <w:lang w:eastAsia="en-US"/>
        </w:rPr>
        <w:t xml:space="preserve"> aims to provide for all pupils so that they achieve as highly as they can in Writing, according to their individual abilities. By means of on-going assessment, teachers can highlight a difficulty or identify which individuals or groups are under achieving and for what reason/s and will take steps to improve their attainment. Pupils who are identified as greater depth throughout all areas of the curriculum will also be identified and suitable challenges provided within daily teaching. Pupils, who are underperforming, will be part of the class teacher’s focus. </w:t>
      </w:r>
    </w:p>
    <w:p w:rsidR="0045682C" w:rsidRPr="004C50FC" w:rsidRDefault="0045682C" w:rsidP="0045682C">
      <w:pPr>
        <w:spacing w:line="240" w:lineRule="auto"/>
        <w:rPr>
          <w:rFonts w:asciiTheme="minorHAnsi" w:eastAsiaTheme="minorHAnsi" w:hAnsiTheme="minorHAnsi" w:cstheme="minorHAnsi"/>
          <w:b/>
          <w:sz w:val="24"/>
          <w:szCs w:val="24"/>
          <w:u w:val="single"/>
          <w:lang w:eastAsia="en-US"/>
        </w:rPr>
      </w:pPr>
      <w:r w:rsidRPr="004C50FC">
        <w:rPr>
          <w:rFonts w:asciiTheme="minorHAnsi" w:eastAsiaTheme="minorHAnsi" w:hAnsiTheme="minorHAnsi" w:cstheme="minorHAnsi"/>
          <w:b/>
          <w:sz w:val="28"/>
          <w:szCs w:val="24"/>
          <w:u w:val="single"/>
          <w:lang w:eastAsia="en-US"/>
        </w:rPr>
        <w:t>Equal Opportunities</w:t>
      </w:r>
    </w:p>
    <w:p w:rsidR="0045682C" w:rsidRDefault="0045682C" w:rsidP="00B96D6A">
      <w:pPr>
        <w:spacing w:line="240" w:lineRule="auto"/>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 xml:space="preserve">At Lidget Green Primary, we ensure that all </w:t>
      </w:r>
      <w:r w:rsidR="00040C2C">
        <w:rPr>
          <w:rFonts w:asciiTheme="minorHAnsi" w:eastAsiaTheme="minorHAnsi" w:hAnsiTheme="minorHAnsi" w:cstheme="minorHAnsi"/>
          <w:sz w:val="24"/>
          <w:szCs w:val="24"/>
          <w:lang w:eastAsia="en-US"/>
        </w:rPr>
        <w:t>pupil</w:t>
      </w:r>
      <w:r w:rsidR="002A102D">
        <w:rPr>
          <w:rFonts w:asciiTheme="minorHAnsi" w:eastAsiaTheme="minorHAnsi" w:hAnsiTheme="minorHAnsi" w:cstheme="minorHAnsi"/>
          <w:sz w:val="24"/>
          <w:szCs w:val="24"/>
          <w:lang w:eastAsia="en-US"/>
        </w:rPr>
        <w:t>s</w:t>
      </w:r>
      <w:r w:rsidRPr="004C50FC">
        <w:rPr>
          <w:rFonts w:asciiTheme="minorHAnsi" w:eastAsiaTheme="minorHAnsi" w:hAnsiTheme="minorHAnsi" w:cstheme="minorHAnsi"/>
          <w:sz w:val="24"/>
          <w:szCs w:val="24"/>
          <w:lang w:eastAsia="en-US"/>
        </w:rPr>
        <w:t xml:space="preserve"> are provided with the same learning</w:t>
      </w:r>
      <w:r w:rsidRPr="004C50FC">
        <w:rPr>
          <w:rFonts w:asciiTheme="minorHAnsi" w:eastAsiaTheme="minorHAnsi" w:hAnsiTheme="minorHAnsi" w:cstheme="minorHAnsi"/>
          <w:b/>
          <w:sz w:val="24"/>
          <w:szCs w:val="24"/>
          <w:u w:val="single"/>
          <w:lang w:eastAsia="en-US"/>
        </w:rPr>
        <w:t xml:space="preserve"> </w:t>
      </w:r>
      <w:r w:rsidRPr="004C50FC">
        <w:rPr>
          <w:rFonts w:asciiTheme="minorHAnsi" w:eastAsiaTheme="minorHAnsi" w:hAnsiTheme="minorHAnsi" w:cstheme="minorHAnsi"/>
          <w:sz w:val="24"/>
          <w:szCs w:val="24"/>
          <w:lang w:eastAsia="en-US"/>
        </w:rPr>
        <w:t>opportunities whatever their social class, gender, culture, race, disability or learning</w:t>
      </w:r>
      <w:r w:rsidRPr="004C50FC">
        <w:rPr>
          <w:rFonts w:asciiTheme="minorHAnsi" w:eastAsiaTheme="minorHAnsi" w:hAnsiTheme="minorHAnsi" w:cstheme="minorHAnsi"/>
          <w:b/>
          <w:sz w:val="24"/>
          <w:szCs w:val="24"/>
          <w:u w:val="single"/>
          <w:lang w:eastAsia="en-US"/>
        </w:rPr>
        <w:t xml:space="preserve"> </w:t>
      </w:r>
      <w:r w:rsidRPr="004C50FC">
        <w:rPr>
          <w:rFonts w:asciiTheme="minorHAnsi" w:eastAsiaTheme="minorHAnsi" w:hAnsiTheme="minorHAnsi" w:cstheme="minorHAnsi"/>
          <w:sz w:val="24"/>
          <w:szCs w:val="24"/>
          <w:lang w:eastAsia="en-US"/>
        </w:rPr>
        <w:t xml:space="preserve">difficulties. </w:t>
      </w:r>
      <w:r w:rsidR="00B96D6A" w:rsidRPr="00B96D6A">
        <w:rPr>
          <w:rFonts w:asciiTheme="minorHAnsi" w:eastAsiaTheme="minorHAnsi" w:hAnsiTheme="minorHAnsi" w:cstheme="minorHAnsi"/>
          <w:sz w:val="24"/>
          <w:szCs w:val="24"/>
          <w:lang w:eastAsia="en-US"/>
        </w:rPr>
        <w:t>All pupils will have Quality First Teaching. Any pupils with identified SEND or</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identified as needing additional support will have work additional to and</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different from their peers in order to access the curriculum dependent upon</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their needs. As well as this, our school offers a demanding and varied</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 xml:space="preserve">curriculum, providing </w:t>
      </w:r>
      <w:r w:rsidR="00040C2C">
        <w:rPr>
          <w:rFonts w:asciiTheme="minorHAnsi" w:eastAsiaTheme="minorHAnsi" w:hAnsiTheme="minorHAnsi" w:cstheme="minorHAnsi"/>
          <w:sz w:val="24"/>
          <w:szCs w:val="24"/>
          <w:lang w:eastAsia="en-US"/>
        </w:rPr>
        <w:t>pupil</w:t>
      </w:r>
      <w:r w:rsidR="00B96D6A" w:rsidRPr="00B96D6A">
        <w:rPr>
          <w:rFonts w:asciiTheme="minorHAnsi" w:eastAsiaTheme="minorHAnsi" w:hAnsiTheme="minorHAnsi" w:cstheme="minorHAnsi"/>
          <w:sz w:val="24"/>
          <w:szCs w:val="24"/>
          <w:lang w:eastAsia="en-US"/>
        </w:rPr>
        <w:t xml:space="preserve"> with a range of opportunities in order for them to</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reach their full potential and consistently achieve highly from their starting</w:t>
      </w:r>
      <w:r w:rsidR="00B96D6A">
        <w:rPr>
          <w:rFonts w:asciiTheme="minorHAnsi" w:eastAsiaTheme="minorHAnsi" w:hAnsiTheme="minorHAnsi" w:cstheme="minorHAnsi"/>
          <w:sz w:val="24"/>
          <w:szCs w:val="24"/>
          <w:lang w:eastAsia="en-US"/>
        </w:rPr>
        <w:t xml:space="preserve"> </w:t>
      </w:r>
      <w:r w:rsidR="00B96D6A" w:rsidRPr="00B96D6A">
        <w:rPr>
          <w:rFonts w:asciiTheme="minorHAnsi" w:eastAsiaTheme="minorHAnsi" w:hAnsiTheme="minorHAnsi" w:cstheme="minorHAnsi"/>
          <w:sz w:val="24"/>
          <w:szCs w:val="24"/>
          <w:lang w:eastAsia="en-US"/>
        </w:rPr>
        <w:t>points</w:t>
      </w:r>
      <w:r w:rsidR="00C42FC6">
        <w:rPr>
          <w:rFonts w:asciiTheme="minorHAnsi" w:eastAsiaTheme="minorHAnsi" w:hAnsiTheme="minorHAnsi" w:cstheme="minorHAnsi"/>
          <w:sz w:val="24"/>
          <w:szCs w:val="24"/>
          <w:lang w:eastAsia="en-US"/>
        </w:rPr>
        <w:t>.</w:t>
      </w:r>
    </w:p>
    <w:p w:rsidR="00C42FC6" w:rsidRPr="00C42FC6" w:rsidRDefault="00C42FC6" w:rsidP="00C42FC6">
      <w:pPr>
        <w:spacing w:line="240" w:lineRule="auto"/>
        <w:rPr>
          <w:rFonts w:asciiTheme="minorHAnsi" w:eastAsiaTheme="minorHAnsi" w:hAnsiTheme="minorHAnsi" w:cstheme="minorHAnsi"/>
          <w:b/>
          <w:sz w:val="28"/>
          <w:szCs w:val="24"/>
          <w:u w:val="single"/>
          <w:lang w:eastAsia="en-US"/>
        </w:rPr>
      </w:pPr>
      <w:r w:rsidRPr="00C42FC6">
        <w:rPr>
          <w:rFonts w:asciiTheme="minorHAnsi" w:eastAsiaTheme="minorHAnsi" w:hAnsiTheme="minorHAnsi" w:cstheme="minorHAnsi"/>
          <w:b/>
          <w:sz w:val="28"/>
          <w:szCs w:val="24"/>
          <w:u w:val="single"/>
          <w:lang w:eastAsia="en-US"/>
        </w:rPr>
        <w:t>Links with Other Subjects</w:t>
      </w:r>
    </w:p>
    <w:p w:rsidR="00C42FC6" w:rsidRPr="00C42FC6" w:rsidRDefault="00C42FC6" w:rsidP="00C42FC6">
      <w:pPr>
        <w:spacing w:line="240" w:lineRule="auto"/>
        <w:rPr>
          <w:rFonts w:asciiTheme="minorHAnsi" w:eastAsiaTheme="minorHAnsi" w:hAnsiTheme="minorHAnsi" w:cstheme="minorHAnsi"/>
          <w:sz w:val="24"/>
          <w:szCs w:val="24"/>
          <w:lang w:eastAsia="en-US"/>
        </w:rPr>
      </w:pPr>
      <w:r w:rsidRPr="00C42FC6">
        <w:rPr>
          <w:rFonts w:asciiTheme="minorHAnsi" w:eastAsiaTheme="minorHAnsi" w:hAnsiTheme="minorHAnsi" w:cstheme="minorHAnsi"/>
          <w:sz w:val="24"/>
          <w:szCs w:val="24"/>
          <w:lang w:eastAsia="en-US"/>
        </w:rPr>
        <w:t>Teachers should seek to take advantage of opportunities for writing to make cross-curricular links where relevant. Teachers should plan for pupils to practise and apply the skills, knowledge and understanding acquired through writing lessons to other areas of the curriculum using the principles of writing document to ensure the consistency and quality of writing remains the same.</w:t>
      </w:r>
    </w:p>
    <w:p w:rsidR="00E660FB" w:rsidRPr="004C50FC" w:rsidRDefault="00E660FB" w:rsidP="00E660FB">
      <w:pPr>
        <w:spacing w:after="0" w:line="240" w:lineRule="auto"/>
        <w:rPr>
          <w:rFonts w:asciiTheme="minorHAnsi" w:hAnsiTheme="minorHAnsi" w:cstheme="minorHAnsi"/>
          <w:b/>
          <w:sz w:val="28"/>
          <w:szCs w:val="24"/>
          <w:u w:val="single"/>
        </w:rPr>
      </w:pPr>
      <w:r w:rsidRPr="004C50FC">
        <w:rPr>
          <w:rFonts w:asciiTheme="minorHAnsi" w:hAnsiTheme="minorHAnsi" w:cstheme="minorHAnsi"/>
          <w:b/>
          <w:sz w:val="28"/>
          <w:szCs w:val="24"/>
          <w:u w:val="single"/>
        </w:rPr>
        <w:t>Handwriting</w:t>
      </w:r>
    </w:p>
    <w:p w:rsidR="0019676E" w:rsidRPr="00E7348A" w:rsidRDefault="00C42FC6" w:rsidP="00E7348A">
      <w:pPr>
        <w:pStyle w:val="ListParagraph"/>
        <w:numPr>
          <w:ilvl w:val="0"/>
          <w:numId w:val="30"/>
        </w:numPr>
        <w:spacing w:after="0" w:line="240" w:lineRule="auto"/>
        <w:rPr>
          <w:rFonts w:asciiTheme="minorHAnsi" w:hAnsiTheme="minorHAnsi" w:cstheme="minorHAnsi"/>
          <w:i/>
          <w:sz w:val="24"/>
          <w:szCs w:val="24"/>
        </w:rPr>
      </w:pPr>
      <w:r w:rsidRPr="00E7348A">
        <w:rPr>
          <w:rFonts w:asciiTheme="minorHAnsi" w:hAnsiTheme="minorHAnsi" w:cstheme="minorHAnsi"/>
          <w:i/>
          <w:sz w:val="24"/>
          <w:szCs w:val="24"/>
        </w:rPr>
        <w:t>Please s</w:t>
      </w:r>
      <w:r w:rsidR="00B96D6A" w:rsidRPr="00E7348A">
        <w:rPr>
          <w:rFonts w:asciiTheme="minorHAnsi" w:hAnsiTheme="minorHAnsi" w:cstheme="minorHAnsi"/>
          <w:i/>
          <w:sz w:val="24"/>
          <w:szCs w:val="24"/>
        </w:rPr>
        <w:t>ee Handwriting policy</w:t>
      </w:r>
    </w:p>
    <w:p w:rsidR="00C42FC6" w:rsidRDefault="00C42FC6">
      <w:pPr>
        <w:rPr>
          <w:rFonts w:asciiTheme="minorHAnsi" w:hAnsiTheme="minorHAnsi" w:cstheme="minorHAnsi"/>
          <w:b/>
          <w:sz w:val="28"/>
          <w:szCs w:val="24"/>
          <w:u w:val="single"/>
        </w:rPr>
      </w:pPr>
    </w:p>
    <w:p w:rsidR="003C7AF8" w:rsidRPr="004C50FC" w:rsidRDefault="003F5623">
      <w:pPr>
        <w:rPr>
          <w:rFonts w:asciiTheme="minorHAnsi" w:hAnsiTheme="minorHAnsi" w:cstheme="minorHAnsi"/>
          <w:b/>
          <w:sz w:val="28"/>
          <w:szCs w:val="24"/>
          <w:u w:val="single"/>
        </w:rPr>
      </w:pPr>
      <w:r w:rsidRPr="004C50FC">
        <w:rPr>
          <w:rFonts w:asciiTheme="minorHAnsi" w:hAnsiTheme="minorHAnsi" w:cstheme="minorHAnsi"/>
          <w:b/>
          <w:sz w:val="28"/>
          <w:szCs w:val="24"/>
          <w:u w:val="single"/>
        </w:rPr>
        <w:t>Assessment</w:t>
      </w:r>
    </w:p>
    <w:p w:rsidR="00B96D6A" w:rsidRDefault="00B96D6A" w:rsidP="00B96D6A">
      <w:pPr>
        <w:rPr>
          <w:rFonts w:asciiTheme="minorHAnsi" w:hAnsiTheme="minorHAnsi" w:cstheme="minorHAnsi"/>
          <w:sz w:val="24"/>
          <w:szCs w:val="24"/>
          <w:highlight w:val="yellow"/>
        </w:rPr>
      </w:pPr>
      <w:r w:rsidRPr="00B96D6A">
        <w:rPr>
          <w:rFonts w:asciiTheme="minorHAnsi" w:hAnsiTheme="minorHAnsi" w:cstheme="minorHAnsi"/>
          <w:sz w:val="24"/>
          <w:szCs w:val="24"/>
        </w:rPr>
        <w:t>Assessment for learning strategies are used on a daily basis. These show the</w:t>
      </w:r>
      <w:r>
        <w:rPr>
          <w:rFonts w:asciiTheme="minorHAnsi" w:hAnsiTheme="minorHAnsi" w:cstheme="minorHAnsi"/>
          <w:sz w:val="24"/>
          <w:szCs w:val="24"/>
        </w:rPr>
        <w:t xml:space="preserve"> </w:t>
      </w:r>
      <w:r w:rsidRPr="00B96D6A">
        <w:rPr>
          <w:rFonts w:asciiTheme="minorHAnsi" w:hAnsiTheme="minorHAnsi" w:cstheme="minorHAnsi"/>
          <w:sz w:val="24"/>
          <w:szCs w:val="24"/>
        </w:rPr>
        <w:t>pupils’ progress, any areas of strength or weakness which can then be addressed</w:t>
      </w:r>
      <w:r>
        <w:rPr>
          <w:rFonts w:asciiTheme="minorHAnsi" w:hAnsiTheme="minorHAnsi" w:cstheme="minorHAnsi"/>
          <w:sz w:val="24"/>
          <w:szCs w:val="24"/>
        </w:rPr>
        <w:t xml:space="preserve"> </w:t>
      </w:r>
      <w:r w:rsidRPr="00B96D6A">
        <w:rPr>
          <w:rFonts w:asciiTheme="minorHAnsi" w:hAnsiTheme="minorHAnsi" w:cstheme="minorHAnsi"/>
          <w:sz w:val="24"/>
          <w:szCs w:val="24"/>
        </w:rPr>
        <w:t>in teachers’ planning. Formative assessment of learning is completed termly</w:t>
      </w:r>
      <w:r>
        <w:rPr>
          <w:rFonts w:asciiTheme="minorHAnsi" w:hAnsiTheme="minorHAnsi" w:cstheme="minorHAnsi"/>
          <w:sz w:val="24"/>
          <w:szCs w:val="24"/>
        </w:rPr>
        <w:t xml:space="preserve"> </w:t>
      </w:r>
      <w:r w:rsidRPr="00B96D6A">
        <w:rPr>
          <w:rFonts w:asciiTheme="minorHAnsi" w:hAnsiTheme="minorHAnsi" w:cstheme="minorHAnsi"/>
          <w:sz w:val="24"/>
          <w:szCs w:val="24"/>
        </w:rPr>
        <w:t>using assessment against the school Writing Progression map. Following the</w:t>
      </w:r>
      <w:r>
        <w:rPr>
          <w:rFonts w:asciiTheme="minorHAnsi" w:hAnsiTheme="minorHAnsi" w:cstheme="minorHAnsi"/>
          <w:sz w:val="24"/>
          <w:szCs w:val="24"/>
        </w:rPr>
        <w:t xml:space="preserve"> </w:t>
      </w:r>
      <w:r w:rsidRPr="00B96D6A">
        <w:rPr>
          <w:rFonts w:asciiTheme="minorHAnsi" w:hAnsiTheme="minorHAnsi" w:cstheme="minorHAnsi"/>
          <w:sz w:val="24"/>
          <w:szCs w:val="24"/>
        </w:rPr>
        <w:t>teaching of a unit of work pupils frequently complete an independent writing</w:t>
      </w:r>
      <w:r>
        <w:rPr>
          <w:rFonts w:asciiTheme="minorHAnsi" w:hAnsiTheme="minorHAnsi" w:cstheme="minorHAnsi"/>
          <w:sz w:val="24"/>
          <w:szCs w:val="24"/>
        </w:rPr>
        <w:t xml:space="preserve"> </w:t>
      </w:r>
      <w:r w:rsidRPr="00B96D6A">
        <w:rPr>
          <w:rFonts w:asciiTheme="minorHAnsi" w:hAnsiTheme="minorHAnsi" w:cstheme="minorHAnsi"/>
          <w:sz w:val="24"/>
          <w:szCs w:val="24"/>
        </w:rPr>
        <w:t>piece, which is assessed against our writing criteria. Analysis of the data is</w:t>
      </w:r>
      <w:r>
        <w:rPr>
          <w:rFonts w:asciiTheme="minorHAnsi" w:hAnsiTheme="minorHAnsi" w:cstheme="minorHAnsi"/>
          <w:sz w:val="24"/>
          <w:szCs w:val="24"/>
        </w:rPr>
        <w:t xml:space="preserve"> </w:t>
      </w:r>
      <w:r w:rsidRPr="00B96D6A">
        <w:rPr>
          <w:rFonts w:asciiTheme="minorHAnsi" w:hAnsiTheme="minorHAnsi" w:cstheme="minorHAnsi"/>
          <w:sz w:val="24"/>
          <w:szCs w:val="24"/>
        </w:rPr>
        <w:t xml:space="preserve">incorporated </w:t>
      </w:r>
      <w:r w:rsidR="00D9037B">
        <w:rPr>
          <w:rFonts w:asciiTheme="minorHAnsi" w:hAnsiTheme="minorHAnsi" w:cstheme="minorHAnsi"/>
          <w:sz w:val="24"/>
          <w:szCs w:val="24"/>
        </w:rPr>
        <w:t xml:space="preserve">into </w:t>
      </w:r>
      <w:r w:rsidRPr="00B96D6A">
        <w:rPr>
          <w:rFonts w:asciiTheme="minorHAnsi" w:hAnsiTheme="minorHAnsi" w:cstheme="minorHAnsi"/>
          <w:sz w:val="24"/>
          <w:szCs w:val="24"/>
        </w:rPr>
        <w:t>teachers planning so pupils’ needs can be addressed. Moderation of</w:t>
      </w:r>
      <w:r>
        <w:rPr>
          <w:rFonts w:asciiTheme="minorHAnsi" w:hAnsiTheme="minorHAnsi" w:cstheme="minorHAnsi"/>
          <w:sz w:val="24"/>
          <w:szCs w:val="24"/>
        </w:rPr>
        <w:t xml:space="preserve"> </w:t>
      </w:r>
      <w:r w:rsidRPr="00B96D6A">
        <w:rPr>
          <w:rFonts w:asciiTheme="minorHAnsi" w:hAnsiTheme="minorHAnsi" w:cstheme="minorHAnsi"/>
          <w:sz w:val="24"/>
          <w:szCs w:val="24"/>
        </w:rPr>
        <w:t>teacher assessment is also completed termly in order to ensure that</w:t>
      </w:r>
      <w:r>
        <w:rPr>
          <w:rFonts w:asciiTheme="minorHAnsi" w:hAnsiTheme="minorHAnsi" w:cstheme="minorHAnsi"/>
          <w:sz w:val="24"/>
          <w:szCs w:val="24"/>
        </w:rPr>
        <w:t xml:space="preserve"> </w:t>
      </w:r>
      <w:r w:rsidRPr="00B96D6A">
        <w:rPr>
          <w:rFonts w:asciiTheme="minorHAnsi" w:hAnsiTheme="minorHAnsi" w:cstheme="minorHAnsi"/>
          <w:sz w:val="24"/>
          <w:szCs w:val="24"/>
        </w:rPr>
        <w:t>judgements are accurate. Data is analysed to ensure that all pupils are making at</w:t>
      </w:r>
      <w:r>
        <w:rPr>
          <w:rFonts w:asciiTheme="minorHAnsi" w:hAnsiTheme="minorHAnsi" w:cstheme="minorHAnsi"/>
          <w:sz w:val="24"/>
          <w:szCs w:val="24"/>
        </w:rPr>
        <w:t xml:space="preserve"> </w:t>
      </w:r>
      <w:r w:rsidRPr="00B96D6A">
        <w:rPr>
          <w:rFonts w:asciiTheme="minorHAnsi" w:hAnsiTheme="minorHAnsi" w:cstheme="minorHAnsi"/>
          <w:sz w:val="24"/>
          <w:szCs w:val="24"/>
        </w:rPr>
        <w:t>least expected progress. These results are monitored by subject leaders and</w:t>
      </w:r>
      <w:r>
        <w:rPr>
          <w:rFonts w:asciiTheme="minorHAnsi" w:hAnsiTheme="minorHAnsi" w:cstheme="minorHAnsi"/>
          <w:sz w:val="24"/>
          <w:szCs w:val="24"/>
        </w:rPr>
        <w:t xml:space="preserve"> </w:t>
      </w:r>
      <w:r w:rsidRPr="00B96D6A">
        <w:rPr>
          <w:rFonts w:asciiTheme="minorHAnsi" w:hAnsiTheme="minorHAnsi" w:cstheme="minorHAnsi"/>
          <w:sz w:val="24"/>
          <w:szCs w:val="24"/>
        </w:rPr>
        <w:t>SLT and reported to Governors. Pupils who are not on track are identified for</w:t>
      </w:r>
      <w:r>
        <w:rPr>
          <w:rFonts w:asciiTheme="minorHAnsi" w:hAnsiTheme="minorHAnsi" w:cstheme="minorHAnsi"/>
          <w:sz w:val="24"/>
          <w:szCs w:val="24"/>
        </w:rPr>
        <w:t xml:space="preserve"> </w:t>
      </w:r>
      <w:r w:rsidRPr="00B96D6A">
        <w:rPr>
          <w:rFonts w:asciiTheme="minorHAnsi" w:hAnsiTheme="minorHAnsi" w:cstheme="minorHAnsi"/>
          <w:sz w:val="24"/>
          <w:szCs w:val="24"/>
        </w:rPr>
        <w:t>intervention/target teaching.</w:t>
      </w:r>
      <w:r>
        <w:rPr>
          <w:rFonts w:asciiTheme="minorHAnsi" w:hAnsiTheme="minorHAnsi" w:cstheme="minorHAnsi"/>
          <w:sz w:val="24"/>
          <w:szCs w:val="24"/>
        </w:rPr>
        <w:t xml:space="preserve"> </w:t>
      </w:r>
    </w:p>
    <w:p w:rsidR="00403714" w:rsidRPr="004C50FC" w:rsidRDefault="00403714">
      <w:pPr>
        <w:jc w:val="both"/>
        <w:rPr>
          <w:rFonts w:asciiTheme="minorHAnsi" w:hAnsiTheme="minorHAnsi" w:cstheme="minorHAnsi"/>
          <w:b/>
          <w:sz w:val="28"/>
          <w:szCs w:val="24"/>
          <w:u w:val="single"/>
        </w:rPr>
      </w:pPr>
      <w:bookmarkStart w:id="1" w:name="_heading=h.gjdgxs" w:colFirst="0" w:colLast="0"/>
      <w:bookmarkEnd w:id="1"/>
      <w:r w:rsidRPr="004C50FC">
        <w:rPr>
          <w:rFonts w:asciiTheme="minorHAnsi" w:hAnsiTheme="minorHAnsi" w:cstheme="minorHAnsi"/>
          <w:b/>
          <w:sz w:val="28"/>
          <w:szCs w:val="24"/>
          <w:u w:val="single"/>
        </w:rPr>
        <w:t xml:space="preserve">Expectations </w:t>
      </w:r>
    </w:p>
    <w:p w:rsidR="00F139BA" w:rsidRPr="004C50FC" w:rsidRDefault="00403714" w:rsidP="00F139BA">
      <w:pPr>
        <w:jc w:val="both"/>
        <w:rPr>
          <w:rFonts w:asciiTheme="minorHAnsi" w:hAnsiTheme="minorHAnsi" w:cstheme="minorHAnsi"/>
          <w:sz w:val="24"/>
          <w:szCs w:val="24"/>
        </w:rPr>
      </w:pPr>
      <w:r w:rsidRPr="004C50FC">
        <w:rPr>
          <w:rFonts w:asciiTheme="minorHAnsi" w:hAnsiTheme="minorHAnsi" w:cstheme="minorHAnsi"/>
          <w:sz w:val="24"/>
          <w:szCs w:val="24"/>
        </w:rPr>
        <w:t xml:space="preserve">By the end of the </w:t>
      </w:r>
      <w:r w:rsidR="0017193C">
        <w:rPr>
          <w:rFonts w:asciiTheme="minorHAnsi" w:hAnsiTheme="minorHAnsi" w:cstheme="minorHAnsi"/>
          <w:sz w:val="24"/>
          <w:szCs w:val="24"/>
        </w:rPr>
        <w:t>F</w:t>
      </w:r>
      <w:r w:rsidRPr="004C50FC">
        <w:rPr>
          <w:rFonts w:asciiTheme="minorHAnsi" w:hAnsiTheme="minorHAnsi" w:cstheme="minorHAnsi"/>
          <w:sz w:val="24"/>
          <w:szCs w:val="24"/>
        </w:rPr>
        <w:t xml:space="preserve">oundation stage, we expect most of our </w:t>
      </w:r>
      <w:r w:rsidR="00B303AA" w:rsidRPr="004C50FC">
        <w:rPr>
          <w:rFonts w:asciiTheme="minorHAnsi" w:hAnsiTheme="minorHAnsi" w:cstheme="minorHAnsi"/>
          <w:sz w:val="24"/>
          <w:szCs w:val="24"/>
        </w:rPr>
        <w:t>pupils</w:t>
      </w:r>
      <w:r w:rsidRPr="004C50FC">
        <w:rPr>
          <w:rFonts w:asciiTheme="minorHAnsi" w:hAnsiTheme="minorHAnsi" w:cstheme="minorHAnsi"/>
          <w:sz w:val="24"/>
          <w:szCs w:val="24"/>
        </w:rPr>
        <w:t xml:space="preserve"> to have achieved the Early Learning Goals</w:t>
      </w:r>
      <w:r w:rsidR="0017193C">
        <w:rPr>
          <w:rFonts w:asciiTheme="minorHAnsi" w:hAnsiTheme="minorHAnsi" w:cstheme="minorHAnsi"/>
          <w:sz w:val="24"/>
          <w:szCs w:val="24"/>
        </w:rPr>
        <w:t xml:space="preserve"> in line with at least national average</w:t>
      </w:r>
      <w:r w:rsidRPr="004C50FC">
        <w:rPr>
          <w:rFonts w:asciiTheme="minorHAnsi" w:hAnsiTheme="minorHAnsi" w:cstheme="minorHAnsi"/>
          <w:sz w:val="24"/>
          <w:szCs w:val="24"/>
        </w:rPr>
        <w:t xml:space="preserve">. By the end of key stage 1, the performance of pupils should be in the range of ‘working at’ age related expectations with </w:t>
      </w:r>
      <w:r w:rsidRPr="004C50FC">
        <w:rPr>
          <w:rFonts w:asciiTheme="minorHAnsi" w:hAnsiTheme="minorHAnsi" w:cstheme="minorHAnsi"/>
          <w:sz w:val="24"/>
          <w:szCs w:val="24"/>
        </w:rPr>
        <w:lastRenderedPageBreak/>
        <w:t>some</w:t>
      </w:r>
      <w:r w:rsidR="00D04AA4" w:rsidRPr="004C50FC">
        <w:rPr>
          <w:rFonts w:asciiTheme="minorHAnsi" w:hAnsiTheme="minorHAnsi" w:cstheme="minorHAnsi"/>
          <w:sz w:val="24"/>
          <w:szCs w:val="24"/>
        </w:rPr>
        <w:t xml:space="preserve"> pupils</w:t>
      </w:r>
      <w:r w:rsidRPr="004C50FC">
        <w:rPr>
          <w:rFonts w:asciiTheme="minorHAnsi" w:hAnsiTheme="minorHAnsi" w:cstheme="minorHAnsi"/>
          <w:sz w:val="24"/>
          <w:szCs w:val="24"/>
        </w:rPr>
        <w:t xml:space="preserve"> achieving ‘greater depth’ By the end of key stage 2, the performance of the pupils should be in the range of ‘working at’ age related expectations with some achieving ‘greater depth’</w:t>
      </w:r>
      <w:r w:rsidR="00EA2CB4" w:rsidRPr="004C50FC">
        <w:rPr>
          <w:rFonts w:asciiTheme="minorHAnsi" w:hAnsiTheme="minorHAnsi" w:cstheme="minorHAnsi"/>
          <w:sz w:val="24"/>
          <w:szCs w:val="24"/>
        </w:rPr>
        <w:t>.</w:t>
      </w:r>
      <w:r w:rsidR="00F139BA" w:rsidRPr="004C50FC">
        <w:rPr>
          <w:rFonts w:asciiTheme="minorHAnsi" w:hAnsiTheme="minorHAnsi" w:cstheme="minorHAnsi"/>
          <w:sz w:val="24"/>
          <w:szCs w:val="24"/>
        </w:rPr>
        <w:t xml:space="preserve">  </w:t>
      </w:r>
    </w:p>
    <w:p w:rsidR="00936797" w:rsidRPr="004C50FC" w:rsidRDefault="00936797" w:rsidP="00936797">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Marking and Feedback</w:t>
      </w:r>
    </w:p>
    <w:p w:rsidR="00340156" w:rsidRPr="004C50FC" w:rsidRDefault="00340156" w:rsidP="00340156">
      <w:pPr>
        <w:jc w:val="both"/>
        <w:rPr>
          <w:rFonts w:asciiTheme="minorHAnsi" w:hAnsiTheme="minorHAnsi" w:cstheme="minorHAnsi"/>
          <w:sz w:val="24"/>
          <w:szCs w:val="24"/>
        </w:rPr>
      </w:pPr>
      <w:r w:rsidRPr="004C50FC">
        <w:rPr>
          <w:rFonts w:asciiTheme="minorHAnsi" w:hAnsiTheme="minorHAnsi" w:cstheme="minorHAnsi"/>
          <w:sz w:val="24"/>
          <w:szCs w:val="24"/>
        </w:rPr>
        <w:t xml:space="preserve">Marking and feedback will clearly explain to pupils what they’re doing well, and what they need to do next to continue to improve upon their work. It will be given verbally, in pupils’ books or via your digital learning platform- Google Classroom.    </w:t>
      </w:r>
    </w:p>
    <w:p w:rsidR="00403714" w:rsidRDefault="00936797" w:rsidP="00340156">
      <w:pPr>
        <w:pStyle w:val="ListParagraph"/>
        <w:numPr>
          <w:ilvl w:val="0"/>
          <w:numId w:val="26"/>
        </w:numPr>
        <w:jc w:val="both"/>
        <w:rPr>
          <w:rFonts w:asciiTheme="minorHAnsi" w:hAnsiTheme="minorHAnsi" w:cstheme="minorHAnsi"/>
          <w:sz w:val="24"/>
          <w:szCs w:val="24"/>
        </w:rPr>
      </w:pPr>
      <w:r w:rsidRPr="004C50FC">
        <w:rPr>
          <w:rFonts w:asciiTheme="minorHAnsi" w:hAnsiTheme="minorHAnsi" w:cstheme="minorHAnsi"/>
          <w:sz w:val="24"/>
          <w:szCs w:val="24"/>
        </w:rPr>
        <w:t>See Marking and Feedback Policy</w:t>
      </w:r>
    </w:p>
    <w:p w:rsidR="00C42FC6" w:rsidRPr="00C42FC6" w:rsidRDefault="00C42FC6" w:rsidP="00C42FC6">
      <w:pPr>
        <w:jc w:val="both"/>
        <w:rPr>
          <w:rFonts w:asciiTheme="minorHAnsi" w:hAnsiTheme="minorHAnsi" w:cstheme="minorHAnsi"/>
          <w:b/>
          <w:sz w:val="28"/>
          <w:szCs w:val="24"/>
          <w:u w:val="single"/>
        </w:rPr>
      </w:pPr>
      <w:r w:rsidRPr="00C42FC6">
        <w:rPr>
          <w:rFonts w:asciiTheme="minorHAnsi" w:hAnsiTheme="minorHAnsi" w:cstheme="minorHAnsi"/>
          <w:b/>
          <w:sz w:val="28"/>
          <w:szCs w:val="24"/>
          <w:u w:val="single"/>
        </w:rPr>
        <w:t>Moderation</w:t>
      </w:r>
    </w:p>
    <w:p w:rsidR="00C42FC6" w:rsidRPr="00C42FC6" w:rsidRDefault="00C42FC6" w:rsidP="00C42FC6">
      <w:pPr>
        <w:jc w:val="both"/>
        <w:rPr>
          <w:rFonts w:asciiTheme="minorHAnsi" w:hAnsiTheme="minorHAnsi" w:cstheme="minorHAnsi"/>
          <w:sz w:val="24"/>
          <w:szCs w:val="24"/>
        </w:rPr>
      </w:pPr>
      <w:r w:rsidRPr="00C42FC6">
        <w:rPr>
          <w:rFonts w:asciiTheme="minorHAnsi" w:hAnsiTheme="minorHAnsi" w:cstheme="minorHAnsi"/>
          <w:sz w:val="24"/>
          <w:szCs w:val="24"/>
        </w:rPr>
        <w:t xml:space="preserve">Moderation is a crucial part of teacher assessment. It allows teachers to benchmark their judgements, while helping to ensure that standards are consistent and outcomes are reliable. </w:t>
      </w:r>
      <w:r>
        <w:rPr>
          <w:rFonts w:asciiTheme="minorHAnsi" w:hAnsiTheme="minorHAnsi" w:cstheme="minorHAnsi"/>
          <w:sz w:val="24"/>
          <w:szCs w:val="24"/>
        </w:rPr>
        <w:t>Lidget Green Primary</w:t>
      </w:r>
      <w:r w:rsidRPr="00C42FC6">
        <w:rPr>
          <w:rFonts w:asciiTheme="minorHAnsi" w:hAnsiTheme="minorHAnsi" w:cstheme="minorHAnsi"/>
          <w:sz w:val="24"/>
          <w:szCs w:val="24"/>
        </w:rPr>
        <w:t xml:space="preserve"> will ensure that their teacher assessment judgements are moderated internally and, where possible, with other schools. This will quality-assure the schools’ judgements and provide a valuable opportunity for professional development. </w:t>
      </w:r>
      <w:r>
        <w:rPr>
          <w:rFonts w:asciiTheme="minorHAnsi" w:hAnsiTheme="minorHAnsi" w:cstheme="minorHAnsi"/>
          <w:sz w:val="24"/>
          <w:szCs w:val="24"/>
        </w:rPr>
        <w:t xml:space="preserve"> We</w:t>
      </w:r>
      <w:r w:rsidRPr="00C42FC6">
        <w:rPr>
          <w:rFonts w:asciiTheme="minorHAnsi" w:hAnsiTheme="minorHAnsi" w:cstheme="minorHAnsi"/>
          <w:sz w:val="24"/>
          <w:szCs w:val="24"/>
        </w:rPr>
        <w:t xml:space="preserve"> ensure that teachers moderate pupils’ writing on a termly basis both internally within year groups and phases as well as externally in SATS year groups, 2 and 6.</w:t>
      </w:r>
    </w:p>
    <w:p w:rsidR="00936797" w:rsidRPr="004C50FC" w:rsidRDefault="00BE4542" w:rsidP="00936797">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Role of the teacher</w:t>
      </w:r>
    </w:p>
    <w:p w:rsidR="00BE4542" w:rsidRPr="00040C2C" w:rsidRDefault="00BE4542"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 xml:space="preserve">Ensure lesson </w:t>
      </w:r>
      <w:r w:rsidR="00936797" w:rsidRPr="00040C2C">
        <w:rPr>
          <w:rFonts w:asciiTheme="minorHAnsi" w:hAnsiTheme="minorHAnsi" w:cstheme="minorHAnsi"/>
          <w:sz w:val="24"/>
          <w:szCs w:val="24"/>
        </w:rPr>
        <w:t xml:space="preserve">covers all English National Curriculum objectives </w:t>
      </w:r>
    </w:p>
    <w:p w:rsidR="00936797" w:rsidRPr="00040C2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A high level of presentation is expected across all subjects when writing</w:t>
      </w:r>
    </w:p>
    <w:p w:rsidR="00F139BA" w:rsidRPr="00040C2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Guided</w:t>
      </w:r>
      <w:r w:rsidR="00040C2C" w:rsidRPr="00040C2C">
        <w:rPr>
          <w:rFonts w:asciiTheme="minorHAnsi" w:hAnsiTheme="minorHAnsi" w:cstheme="minorHAnsi"/>
          <w:sz w:val="24"/>
          <w:szCs w:val="24"/>
        </w:rPr>
        <w:t xml:space="preserve">/shared writing </w:t>
      </w:r>
      <w:r w:rsidRPr="00040C2C">
        <w:rPr>
          <w:rFonts w:asciiTheme="minorHAnsi" w:hAnsiTheme="minorHAnsi" w:cstheme="minorHAnsi"/>
          <w:sz w:val="24"/>
          <w:szCs w:val="24"/>
        </w:rPr>
        <w:t>is planned for and delivered</w:t>
      </w:r>
    </w:p>
    <w:p w:rsidR="00936797" w:rsidRPr="00040C2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Writing is published at least once every half-term</w:t>
      </w:r>
      <w:r w:rsidR="00340156" w:rsidRPr="00040C2C">
        <w:rPr>
          <w:rFonts w:asciiTheme="minorHAnsi" w:hAnsiTheme="minorHAnsi" w:cstheme="minorHAnsi"/>
          <w:sz w:val="24"/>
          <w:szCs w:val="24"/>
        </w:rPr>
        <w:t xml:space="preserve"> in Writing Portfolios</w:t>
      </w:r>
    </w:p>
    <w:p w:rsidR="00936797" w:rsidRPr="00040C2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Skills taught in English are reinforced and embedded throughout all other areas of learning; this is</w:t>
      </w:r>
      <w:r w:rsidR="0045682C" w:rsidRPr="00040C2C">
        <w:rPr>
          <w:rFonts w:asciiTheme="minorHAnsi" w:hAnsiTheme="minorHAnsi" w:cstheme="minorHAnsi"/>
          <w:sz w:val="24"/>
          <w:szCs w:val="24"/>
        </w:rPr>
        <w:t xml:space="preserve"> </w:t>
      </w:r>
      <w:r w:rsidRPr="00040C2C">
        <w:rPr>
          <w:rFonts w:asciiTheme="minorHAnsi" w:hAnsiTheme="minorHAnsi" w:cstheme="minorHAnsi"/>
          <w:sz w:val="24"/>
          <w:szCs w:val="24"/>
        </w:rPr>
        <w:t>evidenced in all work</w:t>
      </w:r>
      <w:r w:rsidR="0045682C" w:rsidRPr="00040C2C">
        <w:rPr>
          <w:rFonts w:asciiTheme="minorHAnsi" w:hAnsiTheme="minorHAnsi" w:cstheme="minorHAnsi"/>
          <w:sz w:val="24"/>
          <w:szCs w:val="24"/>
        </w:rPr>
        <w:t xml:space="preserve"> </w:t>
      </w:r>
    </w:p>
    <w:p w:rsidR="00936797" w:rsidRPr="00040C2C" w:rsidRDefault="0045682C"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English</w:t>
      </w:r>
      <w:r w:rsidR="00936797" w:rsidRPr="00040C2C">
        <w:rPr>
          <w:rFonts w:asciiTheme="minorHAnsi" w:hAnsiTheme="minorHAnsi" w:cstheme="minorHAnsi"/>
          <w:sz w:val="24"/>
          <w:szCs w:val="24"/>
        </w:rPr>
        <w:t xml:space="preserve"> to be taught every day for 1 hour.</w:t>
      </w:r>
    </w:p>
    <w:p w:rsidR="00F139BA" w:rsidRPr="00040C2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Punctuation and grammar should be embedded in all English teaching and should be evident within</w:t>
      </w:r>
      <w:r w:rsidR="0045682C" w:rsidRPr="00040C2C">
        <w:rPr>
          <w:rFonts w:asciiTheme="minorHAnsi" w:hAnsiTheme="minorHAnsi" w:cstheme="minorHAnsi"/>
          <w:sz w:val="24"/>
          <w:szCs w:val="24"/>
        </w:rPr>
        <w:t xml:space="preserve"> </w:t>
      </w:r>
      <w:r w:rsidRPr="00040C2C">
        <w:rPr>
          <w:rFonts w:asciiTheme="minorHAnsi" w:hAnsiTheme="minorHAnsi" w:cstheme="minorHAnsi"/>
          <w:sz w:val="24"/>
          <w:szCs w:val="24"/>
        </w:rPr>
        <w:t>planning.</w:t>
      </w:r>
    </w:p>
    <w:p w:rsidR="00F139BA" w:rsidRPr="00040C2C" w:rsidRDefault="00936797" w:rsidP="00D15500">
      <w:pPr>
        <w:pStyle w:val="ListParagraph"/>
        <w:numPr>
          <w:ilvl w:val="0"/>
          <w:numId w:val="28"/>
        </w:numPr>
        <w:spacing w:after="0" w:line="240" w:lineRule="auto"/>
        <w:jc w:val="both"/>
        <w:rPr>
          <w:rFonts w:asciiTheme="minorHAnsi" w:hAnsiTheme="minorHAnsi" w:cstheme="minorHAnsi"/>
          <w:b/>
          <w:sz w:val="24"/>
          <w:szCs w:val="24"/>
        </w:rPr>
      </w:pPr>
      <w:r w:rsidRPr="00040C2C">
        <w:rPr>
          <w:rFonts w:asciiTheme="minorHAnsi" w:hAnsiTheme="minorHAnsi" w:cstheme="minorHAnsi"/>
          <w:sz w:val="24"/>
          <w:szCs w:val="24"/>
        </w:rPr>
        <w:t>Spelling lesson</w:t>
      </w:r>
      <w:r w:rsidR="00340156" w:rsidRPr="00040C2C">
        <w:rPr>
          <w:rFonts w:asciiTheme="minorHAnsi" w:hAnsiTheme="minorHAnsi" w:cstheme="minorHAnsi"/>
          <w:sz w:val="24"/>
          <w:szCs w:val="24"/>
        </w:rPr>
        <w:t>s</w:t>
      </w:r>
      <w:r w:rsidR="0045682C" w:rsidRPr="00040C2C">
        <w:rPr>
          <w:rFonts w:asciiTheme="minorHAnsi" w:hAnsiTheme="minorHAnsi" w:cstheme="minorHAnsi"/>
          <w:sz w:val="24"/>
          <w:szCs w:val="24"/>
        </w:rPr>
        <w:t xml:space="preserve"> are delivered every week</w:t>
      </w:r>
      <w:r w:rsidRPr="00040C2C">
        <w:rPr>
          <w:rFonts w:asciiTheme="minorHAnsi" w:hAnsiTheme="minorHAnsi" w:cstheme="minorHAnsi"/>
          <w:sz w:val="24"/>
          <w:szCs w:val="24"/>
        </w:rPr>
        <w:t>.</w:t>
      </w:r>
      <w:r w:rsidR="00EF7A6C" w:rsidRPr="00040C2C">
        <w:rPr>
          <w:rFonts w:asciiTheme="minorHAnsi" w:hAnsiTheme="minorHAnsi" w:cstheme="minorHAnsi"/>
          <w:sz w:val="24"/>
          <w:szCs w:val="24"/>
        </w:rPr>
        <w:t xml:space="preserve"> </w:t>
      </w:r>
    </w:p>
    <w:p w:rsidR="00040C2C" w:rsidRPr="00040C2C" w:rsidRDefault="00040C2C" w:rsidP="00040C2C">
      <w:pPr>
        <w:pStyle w:val="ListParagraph"/>
        <w:spacing w:after="0" w:line="240" w:lineRule="auto"/>
        <w:jc w:val="both"/>
        <w:rPr>
          <w:rFonts w:asciiTheme="minorHAnsi" w:hAnsiTheme="minorHAnsi" w:cstheme="minorHAnsi"/>
          <w:b/>
          <w:sz w:val="24"/>
          <w:szCs w:val="24"/>
        </w:rPr>
      </w:pPr>
    </w:p>
    <w:p w:rsidR="002A102D" w:rsidRPr="004C50FC" w:rsidRDefault="00F139BA" w:rsidP="002A102D">
      <w:pPr>
        <w:spacing w:after="0" w:line="276" w:lineRule="auto"/>
        <w:jc w:val="both"/>
        <w:rPr>
          <w:rFonts w:asciiTheme="minorHAnsi" w:hAnsiTheme="minorHAnsi" w:cstheme="minorHAnsi"/>
          <w:b/>
          <w:sz w:val="28"/>
          <w:szCs w:val="28"/>
          <w:u w:val="single"/>
        </w:rPr>
      </w:pPr>
      <w:r w:rsidRPr="004C50FC">
        <w:rPr>
          <w:rFonts w:asciiTheme="minorHAnsi" w:hAnsiTheme="minorHAnsi" w:cstheme="minorHAnsi"/>
          <w:b/>
          <w:sz w:val="28"/>
          <w:szCs w:val="28"/>
          <w:u w:val="single"/>
        </w:rPr>
        <w:t>Role of the English Lead</w:t>
      </w:r>
      <w:r w:rsidR="002A102D">
        <w:rPr>
          <w:rFonts w:asciiTheme="minorHAnsi" w:hAnsiTheme="minorHAnsi" w:cstheme="minorHAnsi"/>
          <w:b/>
          <w:sz w:val="28"/>
          <w:szCs w:val="28"/>
          <w:u w:val="single"/>
        </w:rPr>
        <w:t xml:space="preserve"> </w:t>
      </w:r>
    </w:p>
    <w:p w:rsidR="00F139BA" w:rsidRPr="00040C2C" w:rsidRDefault="00F139BA" w:rsidP="00F139BA">
      <w:pPr>
        <w:spacing w:after="0" w:line="240" w:lineRule="auto"/>
        <w:jc w:val="both"/>
        <w:rPr>
          <w:rFonts w:asciiTheme="minorHAnsi" w:hAnsiTheme="minorHAnsi" w:cstheme="minorHAnsi"/>
          <w:sz w:val="24"/>
          <w:szCs w:val="24"/>
        </w:rPr>
      </w:pPr>
    </w:p>
    <w:p w:rsidR="00040C2C" w:rsidRPr="00040C2C" w:rsidRDefault="00040C2C" w:rsidP="00F139BA">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Give precedence to enhancements for the teaching and learning of writing across the school and add to the school improvement plan, in consultation with the Headteacher and Governing Body, driving forward the improvement of writing teaching and progress and achievement of learners.</w:t>
      </w:r>
    </w:p>
    <w:p w:rsidR="00040C2C" w:rsidRPr="00040C2C" w:rsidRDefault="00040C2C" w:rsidP="009564A9">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Ensure that the school’s senior leadership team and governors are kept up-to-date about the quality of teaching and learning in writing and the implementation of the writing sequences.</w:t>
      </w:r>
    </w:p>
    <w:p w:rsidR="00040C2C" w:rsidRPr="00040C2C" w:rsidRDefault="00040C2C" w:rsidP="009564A9">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Work in close partnership with the school’s senior leaders to ensure the learning needs of all pupils in writing are met effectively as well as analyse assessment data in order to plan whole school improvements in writing or specifically within a year group/phase.</w:t>
      </w:r>
    </w:p>
    <w:p w:rsidR="00040C2C" w:rsidRPr="00040C2C" w:rsidRDefault="00040C2C" w:rsidP="00040C2C">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Monitor pupil’s progress and monitor and evaluate writing provision in the school by conducting regular work scrutinies, learning walks, deep dives and pupil voices as well as analysing whole school moderations.</w:t>
      </w:r>
    </w:p>
    <w:p w:rsidR="00F139BA" w:rsidRPr="00040C2C" w:rsidRDefault="00F139BA" w:rsidP="00040C2C">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lastRenderedPageBreak/>
        <w:t>Keep colleagues informed of any changes in practice, providing training and/or information when appropriate.</w:t>
      </w:r>
    </w:p>
    <w:p w:rsidR="00F139BA" w:rsidRPr="00040C2C" w:rsidRDefault="00F139BA" w:rsidP="00040C2C">
      <w:pPr>
        <w:pStyle w:val="ListParagraph"/>
        <w:numPr>
          <w:ilvl w:val="0"/>
          <w:numId w:val="29"/>
        </w:numPr>
        <w:spacing w:after="0" w:line="240" w:lineRule="auto"/>
        <w:jc w:val="both"/>
        <w:rPr>
          <w:rFonts w:asciiTheme="minorHAnsi" w:hAnsiTheme="minorHAnsi" w:cstheme="minorHAnsi"/>
          <w:sz w:val="24"/>
          <w:szCs w:val="24"/>
        </w:rPr>
      </w:pPr>
      <w:r w:rsidRPr="00040C2C">
        <w:rPr>
          <w:rFonts w:asciiTheme="minorHAnsi" w:hAnsiTheme="minorHAnsi" w:cstheme="minorHAnsi"/>
          <w:sz w:val="24"/>
          <w:szCs w:val="24"/>
        </w:rPr>
        <w:t>Ensure that resources are appropriate, available and of good quality.</w:t>
      </w:r>
    </w:p>
    <w:p w:rsidR="00F139BA" w:rsidRPr="004C50FC" w:rsidRDefault="00F139BA" w:rsidP="00F139BA">
      <w:pPr>
        <w:spacing w:after="0" w:line="240" w:lineRule="auto"/>
        <w:ind w:left="360"/>
        <w:jc w:val="both"/>
        <w:rPr>
          <w:rFonts w:asciiTheme="minorHAnsi" w:hAnsiTheme="minorHAnsi" w:cstheme="minorHAnsi"/>
          <w:sz w:val="24"/>
          <w:szCs w:val="24"/>
        </w:rPr>
      </w:pPr>
    </w:p>
    <w:p w:rsidR="00F139BA" w:rsidRPr="004C50FC" w:rsidRDefault="00F139BA" w:rsidP="00F139BA">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Impact</w:t>
      </w:r>
    </w:p>
    <w:p w:rsidR="00F139BA" w:rsidRPr="00936797" w:rsidRDefault="00D9037B" w:rsidP="00D9037B">
      <w:pPr>
        <w:jc w:val="both"/>
        <w:rPr>
          <w:rFonts w:asciiTheme="minorHAnsi" w:hAnsiTheme="minorHAnsi" w:cstheme="minorHAnsi"/>
          <w:sz w:val="24"/>
          <w:szCs w:val="24"/>
        </w:rPr>
      </w:pPr>
      <w:r w:rsidRPr="00D9037B">
        <w:rPr>
          <w:rFonts w:asciiTheme="minorHAnsi" w:hAnsiTheme="minorHAnsi" w:cstheme="minorHAnsi"/>
          <w:sz w:val="24"/>
          <w:szCs w:val="24"/>
        </w:rPr>
        <w:t>As we believe that English skills are vital to the development of pupils so they</w:t>
      </w:r>
      <w:r>
        <w:rPr>
          <w:rFonts w:asciiTheme="minorHAnsi" w:hAnsiTheme="minorHAnsi" w:cstheme="minorHAnsi"/>
          <w:sz w:val="24"/>
          <w:szCs w:val="24"/>
        </w:rPr>
        <w:t xml:space="preserve"> </w:t>
      </w:r>
      <w:r w:rsidRPr="00D9037B">
        <w:rPr>
          <w:rFonts w:asciiTheme="minorHAnsi" w:hAnsiTheme="minorHAnsi" w:cstheme="minorHAnsi"/>
          <w:sz w:val="24"/>
          <w:szCs w:val="24"/>
        </w:rPr>
        <w:t>are prepared for their future life. The impact of our English curriculum goes</w:t>
      </w:r>
      <w:r>
        <w:rPr>
          <w:rFonts w:asciiTheme="minorHAnsi" w:hAnsiTheme="minorHAnsi" w:cstheme="minorHAnsi"/>
          <w:sz w:val="24"/>
          <w:szCs w:val="24"/>
        </w:rPr>
        <w:t xml:space="preserve"> </w:t>
      </w:r>
      <w:r w:rsidRPr="00D9037B">
        <w:rPr>
          <w:rFonts w:asciiTheme="minorHAnsi" w:hAnsiTheme="minorHAnsi" w:cstheme="minorHAnsi"/>
          <w:sz w:val="24"/>
          <w:szCs w:val="24"/>
        </w:rPr>
        <w:t>beyond the result of statutory assessments.</w:t>
      </w:r>
      <w:r>
        <w:rPr>
          <w:rFonts w:asciiTheme="minorHAnsi" w:hAnsiTheme="minorHAnsi" w:cstheme="minorHAnsi"/>
          <w:sz w:val="24"/>
          <w:szCs w:val="24"/>
        </w:rPr>
        <w:t xml:space="preserve"> </w:t>
      </w:r>
      <w:r w:rsidR="00040C2C">
        <w:rPr>
          <w:rFonts w:asciiTheme="minorHAnsi" w:hAnsiTheme="minorHAnsi" w:cstheme="minorHAnsi"/>
          <w:sz w:val="24"/>
          <w:szCs w:val="24"/>
        </w:rPr>
        <w:t>Pupil</w:t>
      </w:r>
      <w:r w:rsidRPr="00D9037B">
        <w:rPr>
          <w:rFonts w:asciiTheme="minorHAnsi" w:hAnsiTheme="minorHAnsi" w:cstheme="minorHAnsi"/>
          <w:sz w:val="24"/>
          <w:szCs w:val="24"/>
        </w:rPr>
        <w:t xml:space="preserve"> will make good progress from their own personal starting points. By the</w:t>
      </w:r>
      <w:r>
        <w:rPr>
          <w:rFonts w:asciiTheme="minorHAnsi" w:hAnsiTheme="minorHAnsi" w:cstheme="minorHAnsi"/>
          <w:sz w:val="24"/>
          <w:szCs w:val="24"/>
        </w:rPr>
        <w:t xml:space="preserve"> </w:t>
      </w:r>
      <w:r w:rsidRPr="00D9037B">
        <w:rPr>
          <w:rFonts w:asciiTheme="minorHAnsi" w:hAnsiTheme="minorHAnsi" w:cstheme="minorHAnsi"/>
          <w:sz w:val="24"/>
          <w:szCs w:val="24"/>
        </w:rPr>
        <w:t>end of Year Six they will be able to write clearly and accurately and adapt their</w:t>
      </w:r>
      <w:r>
        <w:rPr>
          <w:rFonts w:asciiTheme="minorHAnsi" w:hAnsiTheme="minorHAnsi" w:cstheme="minorHAnsi"/>
          <w:sz w:val="24"/>
          <w:szCs w:val="24"/>
        </w:rPr>
        <w:t xml:space="preserve"> </w:t>
      </w:r>
      <w:r w:rsidRPr="00D9037B">
        <w:rPr>
          <w:rFonts w:asciiTheme="minorHAnsi" w:hAnsiTheme="minorHAnsi" w:cstheme="minorHAnsi"/>
          <w:sz w:val="24"/>
          <w:szCs w:val="24"/>
        </w:rPr>
        <w:t>language and style in and for a range of contexts, purposes and audiences. Our</w:t>
      </w:r>
      <w:r>
        <w:rPr>
          <w:rFonts w:asciiTheme="minorHAnsi" w:hAnsiTheme="minorHAnsi" w:cstheme="minorHAnsi"/>
          <w:sz w:val="24"/>
          <w:szCs w:val="24"/>
        </w:rPr>
        <w:t xml:space="preserve"> </w:t>
      </w:r>
      <w:r w:rsidR="00040C2C">
        <w:rPr>
          <w:rFonts w:asciiTheme="minorHAnsi" w:hAnsiTheme="minorHAnsi" w:cstheme="minorHAnsi"/>
          <w:sz w:val="24"/>
          <w:szCs w:val="24"/>
        </w:rPr>
        <w:t>pupil</w:t>
      </w:r>
      <w:r w:rsidRPr="00D9037B">
        <w:rPr>
          <w:rFonts w:asciiTheme="minorHAnsi" w:hAnsiTheme="minorHAnsi" w:cstheme="minorHAnsi"/>
          <w:sz w:val="24"/>
          <w:szCs w:val="24"/>
        </w:rPr>
        <w:t xml:space="preserve"> will acquire a wide vocabulary and have a strong command of the</w:t>
      </w:r>
      <w:r>
        <w:rPr>
          <w:rFonts w:asciiTheme="minorHAnsi" w:hAnsiTheme="minorHAnsi" w:cstheme="minorHAnsi"/>
          <w:sz w:val="24"/>
          <w:szCs w:val="24"/>
        </w:rPr>
        <w:t xml:space="preserve"> </w:t>
      </w:r>
      <w:r w:rsidRPr="00D9037B">
        <w:rPr>
          <w:rFonts w:asciiTheme="minorHAnsi" w:hAnsiTheme="minorHAnsi" w:cstheme="minorHAnsi"/>
          <w:sz w:val="24"/>
          <w:szCs w:val="24"/>
        </w:rPr>
        <w:t>written word. Most importantly, they will develop a love of writing and be well</w:t>
      </w:r>
      <w:r>
        <w:rPr>
          <w:rFonts w:asciiTheme="minorHAnsi" w:hAnsiTheme="minorHAnsi" w:cstheme="minorHAnsi"/>
          <w:sz w:val="24"/>
          <w:szCs w:val="24"/>
        </w:rPr>
        <w:t xml:space="preserve"> </w:t>
      </w:r>
      <w:r w:rsidRPr="00D9037B">
        <w:rPr>
          <w:rFonts w:asciiTheme="minorHAnsi" w:hAnsiTheme="minorHAnsi" w:cstheme="minorHAnsi"/>
          <w:sz w:val="24"/>
          <w:szCs w:val="24"/>
        </w:rPr>
        <w:t>equipped for the rest of their education</w:t>
      </w:r>
      <w:r w:rsidR="00040C2C">
        <w:rPr>
          <w:rFonts w:asciiTheme="minorHAnsi" w:hAnsiTheme="minorHAnsi" w:cstheme="minorHAnsi"/>
          <w:sz w:val="24"/>
          <w:szCs w:val="24"/>
        </w:rPr>
        <w:t>.</w:t>
      </w:r>
    </w:p>
    <w:p w:rsidR="006D6CB0" w:rsidRPr="006D6CB0" w:rsidRDefault="006D6CB0" w:rsidP="006D6CB0">
      <w:pPr>
        <w:autoSpaceDE w:val="0"/>
        <w:autoSpaceDN w:val="0"/>
        <w:adjustRightInd w:val="0"/>
        <w:spacing w:after="0" w:line="276" w:lineRule="auto"/>
        <w:rPr>
          <w:b/>
          <w:sz w:val="24"/>
          <w:lang w:eastAsia="en-US"/>
        </w:rPr>
      </w:pPr>
      <w:r>
        <w:rPr>
          <w:b/>
          <w:sz w:val="24"/>
          <w:lang w:eastAsia="en-US"/>
        </w:rPr>
        <w:t xml:space="preserve">Naheed Akhtar </w:t>
      </w:r>
      <w:r w:rsidRPr="006D6CB0">
        <w:rPr>
          <w:sz w:val="24"/>
          <w:lang w:eastAsia="en-US"/>
        </w:rPr>
        <w:t>(Assistant Head/</w:t>
      </w:r>
      <w:r>
        <w:rPr>
          <w:sz w:val="24"/>
          <w:lang w:eastAsia="en-US"/>
        </w:rPr>
        <w:t>English</w:t>
      </w:r>
      <w:r w:rsidRPr="006D6CB0">
        <w:rPr>
          <w:sz w:val="24"/>
          <w:lang w:eastAsia="en-US"/>
        </w:rPr>
        <w:t xml:space="preserve"> Leader)</w:t>
      </w:r>
    </w:p>
    <w:p w:rsidR="006D6CB0" w:rsidRPr="006D6CB0"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Date:</w:t>
      </w:r>
      <w:r w:rsidRPr="006D6CB0">
        <w:rPr>
          <w:sz w:val="24"/>
          <w:szCs w:val="24"/>
          <w:lang w:eastAsia="en-US"/>
        </w:rPr>
        <w:t xml:space="preserve"> </w:t>
      </w:r>
      <w:r w:rsidR="00040C2C">
        <w:rPr>
          <w:sz w:val="24"/>
          <w:szCs w:val="24"/>
          <w:lang w:eastAsia="en-US"/>
        </w:rPr>
        <w:t>February</w:t>
      </w:r>
      <w:r w:rsidRPr="006D6CB0">
        <w:rPr>
          <w:sz w:val="24"/>
          <w:szCs w:val="24"/>
          <w:lang w:eastAsia="en-US"/>
        </w:rPr>
        <w:t xml:space="preserve"> 2023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196"/>
      </w:tblGrid>
      <w:tr w:rsidR="006D6CB0" w:rsidRPr="006D6CB0" w:rsidTr="004F384E">
        <w:trPr>
          <w:trHeight w:val="118"/>
        </w:trPr>
        <w:tc>
          <w:tcPr>
            <w:tcW w:w="7196" w:type="dxa"/>
          </w:tcPr>
          <w:p w:rsidR="006D6CB0" w:rsidRPr="006D6CB0"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Review date:</w:t>
            </w:r>
            <w:r w:rsidR="001058BA">
              <w:rPr>
                <w:sz w:val="24"/>
                <w:szCs w:val="24"/>
                <w:lang w:eastAsia="en-US"/>
              </w:rPr>
              <w:t xml:space="preserve"> September 2024</w:t>
            </w:r>
          </w:p>
          <w:p w:rsidR="006D6CB0" w:rsidRPr="006D6CB0" w:rsidRDefault="006D6CB0" w:rsidP="006D6CB0">
            <w:pPr>
              <w:autoSpaceDE w:val="0"/>
              <w:autoSpaceDN w:val="0"/>
              <w:adjustRightInd w:val="0"/>
              <w:spacing w:after="0" w:line="276" w:lineRule="auto"/>
              <w:rPr>
                <w:b/>
                <w:sz w:val="28"/>
                <w:szCs w:val="24"/>
                <w:lang w:eastAsia="en-US"/>
              </w:rPr>
            </w:pPr>
            <w:bookmarkStart w:id="2" w:name="_GoBack"/>
            <w:bookmarkEnd w:id="2"/>
          </w:p>
          <w:p w:rsidR="006D6CB0" w:rsidRPr="006D6CB0" w:rsidRDefault="006D6CB0" w:rsidP="006D6CB0">
            <w:pPr>
              <w:autoSpaceDE w:val="0"/>
              <w:autoSpaceDN w:val="0"/>
              <w:adjustRightInd w:val="0"/>
              <w:spacing w:after="0" w:line="276" w:lineRule="auto"/>
              <w:rPr>
                <w:sz w:val="24"/>
                <w:szCs w:val="24"/>
                <w:lang w:eastAsia="en-US"/>
              </w:rPr>
            </w:pPr>
          </w:p>
          <w:p w:rsidR="006D6CB0" w:rsidRPr="006D6CB0" w:rsidRDefault="006D6CB0" w:rsidP="006D6CB0">
            <w:pPr>
              <w:autoSpaceDE w:val="0"/>
              <w:autoSpaceDN w:val="0"/>
              <w:adjustRightInd w:val="0"/>
              <w:spacing w:after="0" w:line="276" w:lineRule="auto"/>
              <w:rPr>
                <w:sz w:val="24"/>
                <w:szCs w:val="24"/>
                <w:lang w:eastAsia="en-US"/>
              </w:rPr>
            </w:pPr>
          </w:p>
        </w:tc>
      </w:tr>
    </w:tbl>
    <w:p w:rsidR="000708ED" w:rsidRDefault="000708ED">
      <w:pPr>
        <w:spacing w:after="280"/>
        <w:rPr>
          <w:rFonts w:asciiTheme="minorHAnsi" w:hAnsiTheme="minorHAnsi" w:cstheme="minorHAnsi"/>
          <w:color w:val="002060"/>
          <w:sz w:val="24"/>
          <w:szCs w:val="24"/>
        </w:rPr>
      </w:pPr>
    </w:p>
    <w:p w:rsidR="000708ED" w:rsidRDefault="000708ED">
      <w:pPr>
        <w:spacing w:after="280"/>
        <w:rPr>
          <w:rFonts w:asciiTheme="minorHAnsi" w:hAnsiTheme="minorHAnsi" w:cstheme="minorHAnsi"/>
          <w:color w:val="002060"/>
          <w:sz w:val="24"/>
          <w:szCs w:val="24"/>
        </w:rPr>
      </w:pPr>
    </w:p>
    <w:sectPr w:rsidR="000708ED" w:rsidSect="00CA2790">
      <w:pgSz w:w="11906" w:h="16838"/>
      <w:pgMar w:top="992" w:right="1440" w:bottom="425"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B0" w:rsidRDefault="00DF31B0" w:rsidP="00CA2790">
      <w:pPr>
        <w:spacing w:after="0" w:line="240" w:lineRule="auto"/>
      </w:pPr>
      <w:r>
        <w:separator/>
      </w:r>
    </w:p>
  </w:endnote>
  <w:endnote w:type="continuationSeparator" w:id="0">
    <w:p w:rsidR="00DF31B0" w:rsidRDefault="00DF31B0" w:rsidP="00CA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B0" w:rsidRDefault="00DF31B0" w:rsidP="00CA2790">
      <w:pPr>
        <w:spacing w:after="0" w:line="240" w:lineRule="auto"/>
      </w:pPr>
      <w:r>
        <w:separator/>
      </w:r>
    </w:p>
  </w:footnote>
  <w:footnote w:type="continuationSeparator" w:id="0">
    <w:p w:rsidR="00DF31B0" w:rsidRDefault="00DF31B0" w:rsidP="00CA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0.75pt" o:bullet="t">
        <v:imagedata r:id="rId1" o:title="TK_LOGO_POINTER_RGB_bullet_blue"/>
      </v:shape>
    </w:pict>
  </w:numPicBullet>
  <w:abstractNum w:abstractNumId="0" w15:restartNumberingAfterBreak="0">
    <w:nsid w:val="0457381D"/>
    <w:multiLevelType w:val="hybridMultilevel"/>
    <w:tmpl w:val="F05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70D"/>
    <w:multiLevelType w:val="hybridMultilevel"/>
    <w:tmpl w:val="CB6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33ED"/>
    <w:multiLevelType w:val="hybridMultilevel"/>
    <w:tmpl w:val="95E2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10D9"/>
    <w:multiLevelType w:val="multilevel"/>
    <w:tmpl w:val="2702B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3417E8"/>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3CD8"/>
    <w:multiLevelType w:val="hybridMultilevel"/>
    <w:tmpl w:val="F42E0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3A77"/>
    <w:multiLevelType w:val="hybridMultilevel"/>
    <w:tmpl w:val="4F50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B5AA3"/>
    <w:multiLevelType w:val="hybridMultilevel"/>
    <w:tmpl w:val="029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526DD"/>
    <w:multiLevelType w:val="multilevel"/>
    <w:tmpl w:val="5BFAF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5503C2"/>
    <w:multiLevelType w:val="hybridMultilevel"/>
    <w:tmpl w:val="90B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97957"/>
    <w:multiLevelType w:val="hybridMultilevel"/>
    <w:tmpl w:val="8C5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35591"/>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564ED"/>
    <w:multiLevelType w:val="multilevel"/>
    <w:tmpl w:val="415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46803"/>
    <w:multiLevelType w:val="hybridMultilevel"/>
    <w:tmpl w:val="2D929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4B716696"/>
    <w:multiLevelType w:val="multilevel"/>
    <w:tmpl w:val="CEE02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0824678"/>
    <w:multiLevelType w:val="hybridMultilevel"/>
    <w:tmpl w:val="628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60558"/>
    <w:multiLevelType w:val="hybridMultilevel"/>
    <w:tmpl w:val="7F46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234B2"/>
    <w:multiLevelType w:val="hybridMultilevel"/>
    <w:tmpl w:val="A86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562E9"/>
    <w:multiLevelType w:val="hybridMultilevel"/>
    <w:tmpl w:val="BB7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23D8D"/>
    <w:multiLevelType w:val="hybridMultilevel"/>
    <w:tmpl w:val="3830EE56"/>
    <w:lvl w:ilvl="0" w:tplc="08090001">
      <w:start w:val="1"/>
      <w:numFmt w:val="bullet"/>
      <w:lvlText w:val=""/>
      <w:lvlJc w:val="left"/>
      <w:pPr>
        <w:ind w:left="720" w:hanging="360"/>
      </w:pPr>
      <w:rPr>
        <w:rFonts w:ascii="Symbol" w:hAnsi="Symbol" w:hint="default"/>
      </w:rPr>
    </w:lvl>
    <w:lvl w:ilvl="1" w:tplc="AF468BE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425B"/>
    <w:multiLevelType w:val="multilevel"/>
    <w:tmpl w:val="A8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33FA8"/>
    <w:multiLevelType w:val="hybridMultilevel"/>
    <w:tmpl w:val="4EC682BA"/>
    <w:lvl w:ilvl="0" w:tplc="F26CB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A2DA6"/>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1721B"/>
    <w:multiLevelType w:val="hybridMultilevel"/>
    <w:tmpl w:val="9300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66A1E"/>
    <w:multiLevelType w:val="hybridMultilevel"/>
    <w:tmpl w:val="AA7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85900"/>
    <w:multiLevelType w:val="multilevel"/>
    <w:tmpl w:val="169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106B5"/>
    <w:multiLevelType w:val="hybridMultilevel"/>
    <w:tmpl w:val="0A4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D6BBA"/>
    <w:multiLevelType w:val="hybridMultilevel"/>
    <w:tmpl w:val="FAECE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25C0F"/>
    <w:multiLevelType w:val="hybridMultilevel"/>
    <w:tmpl w:val="EBCC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436B1"/>
    <w:multiLevelType w:val="hybridMultilevel"/>
    <w:tmpl w:val="B2D637B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8"/>
  </w:num>
  <w:num w:numId="3">
    <w:abstractNumId w:val="14"/>
  </w:num>
  <w:num w:numId="4">
    <w:abstractNumId w:val="25"/>
  </w:num>
  <w:num w:numId="5">
    <w:abstractNumId w:val="22"/>
  </w:num>
  <w:num w:numId="6">
    <w:abstractNumId w:val="20"/>
  </w:num>
  <w:num w:numId="7">
    <w:abstractNumId w:val="12"/>
  </w:num>
  <w:num w:numId="8">
    <w:abstractNumId w:val="24"/>
  </w:num>
  <w:num w:numId="9">
    <w:abstractNumId w:val="4"/>
  </w:num>
  <w:num w:numId="10">
    <w:abstractNumId w:val="11"/>
  </w:num>
  <w:num w:numId="11">
    <w:abstractNumId w:val="21"/>
  </w:num>
  <w:num w:numId="12">
    <w:abstractNumId w:val="15"/>
  </w:num>
  <w:num w:numId="13">
    <w:abstractNumId w:val="26"/>
  </w:num>
  <w:num w:numId="14">
    <w:abstractNumId w:val="29"/>
  </w:num>
  <w:num w:numId="15">
    <w:abstractNumId w:val="1"/>
  </w:num>
  <w:num w:numId="16">
    <w:abstractNumId w:val="7"/>
  </w:num>
  <w:num w:numId="17">
    <w:abstractNumId w:val="28"/>
  </w:num>
  <w:num w:numId="18">
    <w:abstractNumId w:val="6"/>
  </w:num>
  <w:num w:numId="19">
    <w:abstractNumId w:val="23"/>
  </w:num>
  <w:num w:numId="20">
    <w:abstractNumId w:val="17"/>
  </w:num>
  <w:num w:numId="21">
    <w:abstractNumId w:val="19"/>
  </w:num>
  <w:num w:numId="22">
    <w:abstractNumId w:val="27"/>
  </w:num>
  <w:num w:numId="23">
    <w:abstractNumId w:val="2"/>
  </w:num>
  <w:num w:numId="24">
    <w:abstractNumId w:val="10"/>
  </w:num>
  <w:num w:numId="25">
    <w:abstractNumId w:val="5"/>
  </w:num>
  <w:num w:numId="26">
    <w:abstractNumId w:val="18"/>
  </w:num>
  <w:num w:numId="27">
    <w:abstractNumId w:val="13"/>
  </w:num>
  <w:num w:numId="28">
    <w:abstractNumId w:val="16"/>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F8"/>
    <w:rsid w:val="00030060"/>
    <w:rsid w:val="00040C2C"/>
    <w:rsid w:val="000708ED"/>
    <w:rsid w:val="000B3124"/>
    <w:rsid w:val="001058BA"/>
    <w:rsid w:val="00136F67"/>
    <w:rsid w:val="001673E0"/>
    <w:rsid w:val="0017193C"/>
    <w:rsid w:val="0019676E"/>
    <w:rsid w:val="001E0125"/>
    <w:rsid w:val="002A102D"/>
    <w:rsid w:val="002A1573"/>
    <w:rsid w:val="002A3B18"/>
    <w:rsid w:val="00306BB5"/>
    <w:rsid w:val="00340156"/>
    <w:rsid w:val="00354AC1"/>
    <w:rsid w:val="003609FB"/>
    <w:rsid w:val="003C0332"/>
    <w:rsid w:val="003C7AF8"/>
    <w:rsid w:val="003F5623"/>
    <w:rsid w:val="00403714"/>
    <w:rsid w:val="00425608"/>
    <w:rsid w:val="00445BD4"/>
    <w:rsid w:val="0045682C"/>
    <w:rsid w:val="00470521"/>
    <w:rsid w:val="00481B14"/>
    <w:rsid w:val="004A3CD5"/>
    <w:rsid w:val="004C50FC"/>
    <w:rsid w:val="004C5227"/>
    <w:rsid w:val="004E1603"/>
    <w:rsid w:val="004F1869"/>
    <w:rsid w:val="005666BB"/>
    <w:rsid w:val="005D7905"/>
    <w:rsid w:val="00655424"/>
    <w:rsid w:val="00666F6B"/>
    <w:rsid w:val="006D2627"/>
    <w:rsid w:val="006D6CB0"/>
    <w:rsid w:val="00787B8E"/>
    <w:rsid w:val="007C180A"/>
    <w:rsid w:val="00805D3F"/>
    <w:rsid w:val="008B2B13"/>
    <w:rsid w:val="008B5BC0"/>
    <w:rsid w:val="009340B0"/>
    <w:rsid w:val="00936797"/>
    <w:rsid w:val="00940A47"/>
    <w:rsid w:val="009F4B7E"/>
    <w:rsid w:val="00A27B38"/>
    <w:rsid w:val="00A54F8C"/>
    <w:rsid w:val="00AD72E6"/>
    <w:rsid w:val="00B303AA"/>
    <w:rsid w:val="00B432FE"/>
    <w:rsid w:val="00B96D6A"/>
    <w:rsid w:val="00BA6B20"/>
    <w:rsid w:val="00BD330C"/>
    <w:rsid w:val="00BE4542"/>
    <w:rsid w:val="00C133DB"/>
    <w:rsid w:val="00C156C3"/>
    <w:rsid w:val="00C414A7"/>
    <w:rsid w:val="00C42FC6"/>
    <w:rsid w:val="00C76C3F"/>
    <w:rsid w:val="00CA2790"/>
    <w:rsid w:val="00D04AA4"/>
    <w:rsid w:val="00D643FC"/>
    <w:rsid w:val="00D9037B"/>
    <w:rsid w:val="00DA35FF"/>
    <w:rsid w:val="00DB32D8"/>
    <w:rsid w:val="00DC306A"/>
    <w:rsid w:val="00DF31B0"/>
    <w:rsid w:val="00E22F0C"/>
    <w:rsid w:val="00E51BE3"/>
    <w:rsid w:val="00E53817"/>
    <w:rsid w:val="00E660FB"/>
    <w:rsid w:val="00E7348A"/>
    <w:rsid w:val="00E76089"/>
    <w:rsid w:val="00EA2CB4"/>
    <w:rsid w:val="00EF7A6C"/>
    <w:rsid w:val="00F139BA"/>
    <w:rsid w:val="00F5296D"/>
    <w:rsid w:val="00F6330E"/>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91E6"/>
  <w15:docId w15:val="{1B308FD0-7B3C-42CB-A977-EA0AAEC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54A"/>
    <w:pPr>
      <w:ind w:left="720"/>
      <w:contextualSpacing/>
    </w:pPr>
  </w:style>
  <w:style w:type="paragraph" w:styleId="NormalWeb">
    <w:name w:val="Normal (Web)"/>
    <w:basedOn w:val="Normal"/>
    <w:uiPriority w:val="99"/>
    <w:semiHidden/>
    <w:unhideWhenUsed/>
    <w:rsid w:val="00DC2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1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133DB"/>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Header">
    <w:name w:val="header"/>
    <w:basedOn w:val="Normal"/>
    <w:link w:val="HeaderChar"/>
    <w:uiPriority w:val="99"/>
    <w:unhideWhenUsed/>
    <w:rsid w:val="00CA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90"/>
  </w:style>
  <w:style w:type="paragraph" w:styleId="Footer">
    <w:name w:val="footer"/>
    <w:basedOn w:val="Normal"/>
    <w:link w:val="FooterChar"/>
    <w:uiPriority w:val="99"/>
    <w:unhideWhenUsed/>
    <w:rsid w:val="00CA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90"/>
  </w:style>
  <w:style w:type="character" w:styleId="Hyperlink">
    <w:name w:val="Hyperlink"/>
    <w:uiPriority w:val="99"/>
    <w:unhideWhenUsed/>
    <w:qFormat/>
    <w:rsid w:val="006D2627"/>
    <w:rPr>
      <w:color w:val="0072CC"/>
      <w:u w:val="single"/>
    </w:rPr>
  </w:style>
  <w:style w:type="paragraph" w:customStyle="1" w:styleId="1bodycopy10pt">
    <w:name w:val="1 body copy 10pt"/>
    <w:basedOn w:val="Normal"/>
    <w:link w:val="1bodycopy10ptChar"/>
    <w:qFormat/>
    <w:rsid w:val="006D2627"/>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6D2627"/>
    <w:pPr>
      <w:numPr>
        <w:numId w:val="14"/>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6D2627"/>
    <w:rPr>
      <w:rFonts w:ascii="Arial" w:eastAsia="MS Mincho" w:hAnsi="Arial" w:cs="Times New Roman"/>
      <w:sz w:val="20"/>
      <w:szCs w:val="24"/>
      <w:lang w:val="en-US" w:eastAsia="en-US"/>
    </w:rPr>
  </w:style>
  <w:style w:type="paragraph" w:styleId="BalloonText">
    <w:name w:val="Balloon Text"/>
    <w:basedOn w:val="Normal"/>
    <w:link w:val="BalloonTextChar"/>
    <w:uiPriority w:val="99"/>
    <w:semiHidden/>
    <w:unhideWhenUsed/>
    <w:rsid w:val="006D26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D262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29169">
      <w:bodyDiv w:val="1"/>
      <w:marLeft w:val="0"/>
      <w:marRight w:val="0"/>
      <w:marTop w:val="0"/>
      <w:marBottom w:val="0"/>
      <w:divBdr>
        <w:top w:val="none" w:sz="0" w:space="0" w:color="auto"/>
        <w:left w:val="none" w:sz="0" w:space="0" w:color="auto"/>
        <w:bottom w:val="none" w:sz="0" w:space="0" w:color="auto"/>
        <w:right w:val="none" w:sz="0" w:space="0" w:color="auto"/>
      </w:divBdr>
    </w:div>
    <w:div w:id="200871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4ckg0LDevNYLy2rQJuukc5C5A==">AMUW2mVyZmqaa+6lQVwlMWbvXdXhSk5Fe9n65eJVKqDNEtvbx2FsGwQSQSV6lT9a/Q8Qa0oCxJk1gOrf+rmLnNPpk21IRWj/f9pa7u0CH/rT+flwmYCVgGDDG0gd8Pv7v5HnVruR2dT+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Naheed Akhtar</dc:creator>
  <cp:lastModifiedBy>Christine Moran</cp:lastModifiedBy>
  <cp:revision>2</cp:revision>
  <cp:lastPrinted>2022-10-13T09:43:00Z</cp:lastPrinted>
  <dcterms:created xsi:type="dcterms:W3CDTF">2023-02-22T11:16:00Z</dcterms:created>
  <dcterms:modified xsi:type="dcterms:W3CDTF">2023-02-22T11:16:00Z</dcterms:modified>
</cp:coreProperties>
</file>