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8CB" w:rsidRPr="000C56B0" w:rsidRDefault="00F408CB" w:rsidP="00E95299">
      <w:pPr>
        <w:rPr>
          <w:rFonts w:ascii="Comic Sans MS" w:eastAsia="Times New Roman" w:hAnsi="Comic Sans MS" w:cs="Calibri"/>
          <w:b/>
          <w:sz w:val="24"/>
          <w:szCs w:val="24"/>
          <w:lang w:eastAsia="en-GB"/>
        </w:rPr>
      </w:pPr>
      <w:bookmarkStart w:id="0" w:name="_GoBack"/>
      <w:bookmarkEnd w:id="0"/>
      <w:r w:rsidRPr="000C56B0">
        <w:rPr>
          <w:rFonts w:ascii="Comic Sans MS" w:eastAsia="Times New Roman" w:hAnsi="Comic Sans MS" w:cs="Calibri"/>
          <w:b/>
          <w:sz w:val="24"/>
          <w:szCs w:val="24"/>
          <w:lang w:eastAsia="en-GB"/>
        </w:rPr>
        <w:t>Receptio</w:t>
      </w:r>
      <w:r w:rsidR="003535D8" w:rsidRPr="000C56B0">
        <w:rPr>
          <w:rFonts w:ascii="Comic Sans MS" w:eastAsia="Times New Roman" w:hAnsi="Comic Sans MS" w:cs="Calibri"/>
          <w:b/>
          <w:sz w:val="24"/>
          <w:szCs w:val="24"/>
          <w:lang w:eastAsia="en-GB"/>
        </w:rPr>
        <w:t xml:space="preserve">n </w:t>
      </w:r>
      <w:r w:rsidR="0093723D" w:rsidRPr="000C56B0">
        <w:rPr>
          <w:rFonts w:ascii="Comic Sans MS" w:eastAsia="Times New Roman" w:hAnsi="Comic Sans MS" w:cs="Calibri"/>
          <w:b/>
          <w:sz w:val="24"/>
          <w:szCs w:val="24"/>
          <w:lang w:eastAsia="en-GB"/>
        </w:rPr>
        <w:t>Curriculum Newsletter – Summer</w:t>
      </w:r>
      <w:r w:rsidR="00126ABB" w:rsidRPr="000C56B0">
        <w:rPr>
          <w:rFonts w:ascii="Comic Sans MS" w:eastAsia="Times New Roman" w:hAnsi="Comic Sans MS" w:cs="Calibri"/>
          <w:b/>
          <w:sz w:val="24"/>
          <w:szCs w:val="24"/>
          <w:lang w:eastAsia="en-GB"/>
        </w:rPr>
        <w:t xml:space="preserve"> </w:t>
      </w:r>
      <w:r w:rsidR="000C56B0" w:rsidRPr="000C56B0">
        <w:rPr>
          <w:rFonts w:ascii="Comic Sans MS" w:eastAsia="Times New Roman" w:hAnsi="Comic Sans MS" w:cs="Calibri"/>
          <w:b/>
          <w:sz w:val="24"/>
          <w:szCs w:val="24"/>
          <w:lang w:eastAsia="en-GB"/>
        </w:rPr>
        <w:t>Term</w:t>
      </w:r>
      <w:r w:rsidR="000769BD" w:rsidRPr="000C56B0">
        <w:rPr>
          <w:rFonts w:ascii="Comic Sans MS" w:eastAsia="Times New Roman" w:hAnsi="Comic Sans MS" w:cs="Calibri"/>
          <w:b/>
          <w:sz w:val="24"/>
          <w:szCs w:val="24"/>
          <w:lang w:eastAsia="en-GB"/>
        </w:rPr>
        <w:t xml:space="preserve"> </w:t>
      </w:r>
      <w:r w:rsidR="00126ABB" w:rsidRPr="000C56B0">
        <w:rPr>
          <w:rFonts w:ascii="Comic Sans MS" w:eastAsia="Times New Roman" w:hAnsi="Comic Sans MS" w:cs="Calibri"/>
          <w:b/>
          <w:sz w:val="24"/>
          <w:szCs w:val="24"/>
          <w:lang w:eastAsia="en-GB"/>
        </w:rPr>
        <w:t>20</w:t>
      </w:r>
      <w:r w:rsidR="000C56B0" w:rsidRPr="000C56B0">
        <w:rPr>
          <w:rFonts w:ascii="Comic Sans MS" w:eastAsia="Times New Roman" w:hAnsi="Comic Sans MS" w:cs="Calibri"/>
          <w:b/>
          <w:sz w:val="24"/>
          <w:szCs w:val="24"/>
          <w:lang w:eastAsia="en-GB"/>
        </w:rPr>
        <w:t>23</w:t>
      </w:r>
    </w:p>
    <w:p w:rsidR="003535D8" w:rsidRDefault="00B47C4E" w:rsidP="00F408CB">
      <w:pPr>
        <w:spacing w:after="0" w:line="240" w:lineRule="auto"/>
        <w:rPr>
          <w:rFonts w:ascii="Comic Sans MS" w:eastAsia="Times New Roman" w:hAnsi="Comic Sans MS" w:cs="Calibri"/>
          <w:lang w:eastAsia="en-GB"/>
        </w:rPr>
      </w:pPr>
      <w:r w:rsidRPr="00F45AB6">
        <w:rPr>
          <w:rFonts w:ascii="Comic Sans MS" w:eastAsia="Times New Roman" w:hAnsi="Comic Sans MS" w:cs="Calibri"/>
          <w:lang w:eastAsia="en-GB"/>
        </w:rPr>
        <w:t>Our topic</w:t>
      </w:r>
      <w:r w:rsidR="00E95299">
        <w:rPr>
          <w:rFonts w:ascii="Comic Sans MS" w:eastAsia="Times New Roman" w:hAnsi="Comic Sans MS" w:cs="Calibri"/>
          <w:lang w:eastAsia="en-GB"/>
        </w:rPr>
        <w:t>s</w:t>
      </w:r>
      <w:r w:rsidRPr="00F45AB6">
        <w:rPr>
          <w:rFonts w:ascii="Comic Sans MS" w:eastAsia="Times New Roman" w:hAnsi="Comic Sans MS" w:cs="Calibri"/>
          <w:lang w:eastAsia="en-GB"/>
        </w:rPr>
        <w:t xml:space="preserve"> </w:t>
      </w:r>
      <w:r w:rsidR="00E95299">
        <w:rPr>
          <w:rFonts w:ascii="Comic Sans MS" w:eastAsia="Times New Roman" w:hAnsi="Comic Sans MS" w:cs="Calibri"/>
          <w:lang w:eastAsia="en-GB"/>
        </w:rPr>
        <w:t>this term are ‘Everything grows with Love</w:t>
      </w:r>
      <w:r w:rsidR="003B6EE9">
        <w:rPr>
          <w:rFonts w:ascii="Comic Sans MS" w:eastAsia="Times New Roman" w:hAnsi="Comic Sans MS" w:cs="Calibri"/>
          <w:lang w:eastAsia="en-GB"/>
        </w:rPr>
        <w:t>,</w:t>
      </w:r>
      <w:r w:rsidR="00E95299">
        <w:rPr>
          <w:rFonts w:ascii="Comic Sans MS" w:eastAsia="Times New Roman" w:hAnsi="Comic Sans MS" w:cs="Calibri"/>
          <w:lang w:eastAsia="en-GB"/>
        </w:rPr>
        <w:t xml:space="preserve">’ and ‘Animals in my World’. </w:t>
      </w:r>
      <w:r w:rsidR="003535D8" w:rsidRPr="00F45AB6">
        <w:rPr>
          <w:rFonts w:ascii="Comic Sans MS" w:eastAsia="Times New Roman" w:hAnsi="Comic Sans MS" w:cs="Calibri"/>
          <w:lang w:eastAsia="en-GB"/>
        </w:rPr>
        <w:t>We would like to share an overview of the topic</w:t>
      </w:r>
      <w:r w:rsidR="00E95299">
        <w:rPr>
          <w:rFonts w:ascii="Comic Sans MS" w:eastAsia="Times New Roman" w:hAnsi="Comic Sans MS" w:cs="Calibri"/>
          <w:lang w:eastAsia="en-GB"/>
        </w:rPr>
        <w:t>s</w:t>
      </w:r>
      <w:r w:rsidR="003535D8" w:rsidRPr="00F45AB6">
        <w:rPr>
          <w:rFonts w:ascii="Comic Sans MS" w:eastAsia="Times New Roman" w:hAnsi="Comic Sans MS" w:cs="Calibri"/>
          <w:lang w:eastAsia="en-GB"/>
        </w:rPr>
        <w:t xml:space="preserve"> with you and some ways that you can support your child at home.</w:t>
      </w:r>
    </w:p>
    <w:p w:rsidR="000C56B0" w:rsidRPr="000C56B0" w:rsidRDefault="000C56B0" w:rsidP="00F408CB">
      <w:pPr>
        <w:spacing w:after="0" w:line="240" w:lineRule="auto"/>
        <w:rPr>
          <w:rFonts w:ascii="Comic Sans MS" w:eastAsia="Times New Roman" w:hAnsi="Comic Sans MS" w:cs="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670"/>
        <w:gridCol w:w="15"/>
        <w:gridCol w:w="3656"/>
      </w:tblGrid>
      <w:tr w:rsidR="00D350FD" w:rsidRPr="00F408CB" w:rsidTr="00107604">
        <w:tc>
          <w:tcPr>
            <w:tcW w:w="2235" w:type="dxa"/>
          </w:tcPr>
          <w:p w:rsidR="00F408CB" w:rsidRPr="00F408CB" w:rsidRDefault="00F408CB" w:rsidP="00F408CB">
            <w:pPr>
              <w:spacing w:after="0" w:line="240" w:lineRule="auto"/>
              <w:jc w:val="center"/>
              <w:rPr>
                <w:rFonts w:ascii="Comic Sans MS" w:eastAsia="Times New Roman" w:hAnsi="Comic Sans MS" w:cs="Calibri"/>
                <w:sz w:val="24"/>
                <w:szCs w:val="24"/>
                <w:lang w:eastAsia="en-GB"/>
              </w:rPr>
            </w:pPr>
          </w:p>
          <w:p w:rsidR="00F408CB" w:rsidRPr="00C212F9" w:rsidRDefault="00F408CB" w:rsidP="00F408CB">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Area of Learning</w:t>
            </w:r>
          </w:p>
        </w:tc>
        <w:tc>
          <w:tcPr>
            <w:tcW w:w="3685" w:type="dxa"/>
            <w:gridSpan w:val="2"/>
          </w:tcPr>
          <w:p w:rsidR="00F408CB" w:rsidRPr="00F408CB" w:rsidRDefault="00F408CB" w:rsidP="00F408CB">
            <w:pPr>
              <w:spacing w:after="0" w:line="240" w:lineRule="auto"/>
              <w:jc w:val="center"/>
              <w:rPr>
                <w:rFonts w:ascii="Comic Sans MS" w:eastAsia="Times New Roman" w:hAnsi="Comic Sans MS" w:cs="Calibri"/>
                <w:sz w:val="24"/>
                <w:szCs w:val="24"/>
                <w:lang w:eastAsia="en-GB"/>
              </w:rPr>
            </w:pPr>
          </w:p>
          <w:p w:rsidR="00F408CB" w:rsidRPr="00C212F9" w:rsidRDefault="00F408CB" w:rsidP="00F408CB">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Content</w:t>
            </w:r>
          </w:p>
          <w:p w:rsidR="00F408CB" w:rsidRPr="00F408CB" w:rsidRDefault="00F408CB" w:rsidP="00F408CB">
            <w:pPr>
              <w:spacing w:after="0" w:line="240" w:lineRule="auto"/>
              <w:jc w:val="center"/>
              <w:rPr>
                <w:rFonts w:ascii="Comic Sans MS" w:eastAsia="Times New Roman" w:hAnsi="Comic Sans MS" w:cs="Calibri"/>
                <w:sz w:val="24"/>
                <w:szCs w:val="24"/>
                <w:lang w:eastAsia="en-GB"/>
              </w:rPr>
            </w:pPr>
          </w:p>
        </w:tc>
        <w:tc>
          <w:tcPr>
            <w:tcW w:w="3656" w:type="dxa"/>
          </w:tcPr>
          <w:p w:rsidR="00F408CB" w:rsidRPr="00F408CB" w:rsidRDefault="00F408CB" w:rsidP="00F408CB">
            <w:pPr>
              <w:spacing w:after="0" w:line="240" w:lineRule="auto"/>
              <w:jc w:val="center"/>
              <w:rPr>
                <w:rFonts w:ascii="Comic Sans MS" w:eastAsia="Times New Roman" w:hAnsi="Comic Sans MS" w:cs="Calibri"/>
                <w:sz w:val="24"/>
                <w:szCs w:val="24"/>
                <w:lang w:eastAsia="en-GB"/>
              </w:rPr>
            </w:pPr>
          </w:p>
          <w:p w:rsidR="00F408CB" w:rsidRPr="00C212F9" w:rsidRDefault="00F408CB" w:rsidP="00F408CB">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How you can help at home</w:t>
            </w:r>
          </w:p>
        </w:tc>
      </w:tr>
      <w:tr w:rsidR="00D350FD" w:rsidRPr="00F408CB" w:rsidTr="00752951">
        <w:tc>
          <w:tcPr>
            <w:tcW w:w="2235" w:type="dxa"/>
          </w:tcPr>
          <w:p w:rsidR="008D0576" w:rsidRDefault="00E95299" w:rsidP="00881A0D">
            <w:pPr>
              <w:spacing w:after="0" w:line="240" w:lineRule="auto"/>
              <w:jc w:val="center"/>
              <w:rPr>
                <w:rFonts w:ascii="Comic Sans MS" w:eastAsia="Times New Roman" w:hAnsi="Comic Sans MS" w:cs="Calibri"/>
                <w:b/>
                <w:sz w:val="24"/>
                <w:szCs w:val="24"/>
                <w:lang w:eastAsia="en-GB"/>
              </w:rPr>
            </w:pPr>
            <w:r>
              <w:rPr>
                <w:noProof/>
                <w:lang w:val="en-US"/>
              </w:rPr>
              <w:drawing>
                <wp:anchor distT="0" distB="0" distL="114300" distR="114300" simplePos="0" relativeHeight="251658240" behindDoc="0" locked="0" layoutInCell="1" allowOverlap="1" wp14:anchorId="3866F21F">
                  <wp:simplePos x="0" y="0"/>
                  <wp:positionH relativeFrom="column">
                    <wp:posOffset>416655</wp:posOffset>
                  </wp:positionH>
                  <wp:positionV relativeFrom="paragraph">
                    <wp:posOffset>406254</wp:posOffset>
                  </wp:positionV>
                  <wp:extent cx="752475" cy="1033398"/>
                  <wp:effectExtent l="0" t="0" r="0" b="0"/>
                  <wp:wrapNone/>
                  <wp:docPr id="6" name="Picture 6" descr="Image result for clip art children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 art children talk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1033398"/>
                          </a:xfrm>
                          <a:prstGeom prst="rect">
                            <a:avLst/>
                          </a:prstGeom>
                          <a:noFill/>
                          <a:ln>
                            <a:noFill/>
                          </a:ln>
                        </pic:spPr>
                      </pic:pic>
                    </a:graphicData>
                  </a:graphic>
                </wp:anchor>
              </w:drawing>
            </w:r>
            <w:r w:rsidR="00881A0D" w:rsidRPr="00C212F9">
              <w:rPr>
                <w:rFonts w:ascii="Comic Sans MS" w:eastAsia="Times New Roman" w:hAnsi="Comic Sans MS" w:cs="Calibri"/>
                <w:b/>
                <w:sz w:val="24"/>
                <w:szCs w:val="24"/>
                <w:lang w:eastAsia="en-GB"/>
              </w:rPr>
              <w:t>Communication and Language</w:t>
            </w:r>
          </w:p>
          <w:p w:rsidR="008D0576" w:rsidRDefault="008D0576" w:rsidP="00881A0D">
            <w:pPr>
              <w:spacing w:after="0" w:line="240" w:lineRule="auto"/>
              <w:jc w:val="center"/>
              <w:rPr>
                <w:rFonts w:ascii="Comic Sans MS" w:eastAsia="Times New Roman" w:hAnsi="Comic Sans MS" w:cs="Calibri"/>
                <w:b/>
                <w:sz w:val="24"/>
                <w:szCs w:val="24"/>
                <w:lang w:eastAsia="en-GB"/>
              </w:rPr>
            </w:pPr>
          </w:p>
          <w:p w:rsidR="008D0576" w:rsidRDefault="008D0576" w:rsidP="00881A0D">
            <w:pPr>
              <w:spacing w:after="0" w:line="240" w:lineRule="auto"/>
              <w:jc w:val="center"/>
              <w:rPr>
                <w:rFonts w:ascii="Comic Sans MS" w:eastAsia="Times New Roman" w:hAnsi="Comic Sans MS" w:cs="Calibri"/>
                <w:b/>
                <w:sz w:val="24"/>
                <w:szCs w:val="24"/>
                <w:lang w:eastAsia="en-GB"/>
              </w:rPr>
            </w:pPr>
          </w:p>
          <w:p w:rsidR="00881A0D" w:rsidRDefault="00881A0D" w:rsidP="00881A0D">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 xml:space="preserve"> </w:t>
            </w:r>
          </w:p>
          <w:p w:rsidR="00E95299" w:rsidRDefault="00E95299" w:rsidP="00881A0D">
            <w:pPr>
              <w:spacing w:after="0" w:line="240" w:lineRule="auto"/>
              <w:jc w:val="center"/>
              <w:rPr>
                <w:rFonts w:ascii="Comic Sans MS" w:eastAsia="Times New Roman" w:hAnsi="Comic Sans MS" w:cs="Calibri"/>
                <w:b/>
                <w:sz w:val="24"/>
                <w:szCs w:val="24"/>
                <w:lang w:eastAsia="en-GB"/>
              </w:rPr>
            </w:pPr>
          </w:p>
          <w:p w:rsidR="00E95299" w:rsidRPr="00C212F9" w:rsidRDefault="00E95299" w:rsidP="00E95299">
            <w:pPr>
              <w:spacing w:after="0" w:line="240" w:lineRule="auto"/>
              <w:rPr>
                <w:rFonts w:ascii="Comic Sans MS" w:eastAsia="Times New Roman" w:hAnsi="Comic Sans MS" w:cs="Calibri"/>
                <w:b/>
                <w:sz w:val="24"/>
                <w:szCs w:val="24"/>
                <w:lang w:eastAsia="en-GB"/>
              </w:rPr>
            </w:pPr>
          </w:p>
        </w:tc>
        <w:tc>
          <w:tcPr>
            <w:tcW w:w="3670" w:type="dxa"/>
          </w:tcPr>
          <w:p w:rsidR="00E4033F" w:rsidRPr="00853FC2" w:rsidRDefault="000C56B0" w:rsidP="009A3564">
            <w:pPr>
              <w:spacing w:after="0" w:line="240" w:lineRule="auto"/>
              <w:rPr>
                <w:rFonts w:ascii="Comic Sans MS" w:eastAsia="Times New Roman" w:hAnsi="Comic Sans MS" w:cs="Calibri"/>
                <w:sz w:val="20"/>
                <w:szCs w:val="20"/>
                <w:lang w:eastAsia="en-GB"/>
              </w:rPr>
            </w:pPr>
            <w:r w:rsidRPr="00853FC2">
              <w:rPr>
                <w:rFonts w:ascii="Comic Sans MS" w:eastAsia="Times New Roman" w:hAnsi="Comic Sans MS" w:cs="Calibri"/>
                <w:sz w:val="20"/>
                <w:szCs w:val="20"/>
                <w:lang w:eastAsia="en-GB"/>
              </w:rPr>
              <w:t xml:space="preserve">This term </w:t>
            </w:r>
            <w:r w:rsidR="008D1ECC" w:rsidRPr="00853FC2">
              <w:rPr>
                <w:rFonts w:ascii="Comic Sans MS" w:eastAsia="Times New Roman" w:hAnsi="Comic Sans MS" w:cs="Calibri"/>
                <w:sz w:val="20"/>
                <w:szCs w:val="20"/>
                <w:lang w:eastAsia="en-GB"/>
              </w:rPr>
              <w:t xml:space="preserve">the children will continue to develop their listening skills when listening to stories and taking part in whole class discussions. They will be encouraged to ask questions to further their understanding and will use new vocabulary when giving explanations and sharing ideas. </w:t>
            </w:r>
            <w:r w:rsidRPr="00853FC2">
              <w:rPr>
                <w:rFonts w:ascii="Comic Sans MS" w:eastAsia="Times New Roman" w:hAnsi="Comic Sans MS" w:cs="Calibri"/>
                <w:sz w:val="20"/>
                <w:szCs w:val="20"/>
                <w:lang w:eastAsia="en-GB"/>
              </w:rPr>
              <w:t xml:space="preserve"> </w:t>
            </w:r>
          </w:p>
        </w:tc>
        <w:tc>
          <w:tcPr>
            <w:tcW w:w="3671" w:type="dxa"/>
            <w:gridSpan w:val="2"/>
          </w:tcPr>
          <w:p w:rsidR="00B30A61" w:rsidRPr="00853FC2" w:rsidRDefault="008D1ECC" w:rsidP="00F45AB6">
            <w:pPr>
              <w:spacing w:after="0" w:line="240" w:lineRule="auto"/>
              <w:textAlignment w:val="baseline"/>
              <w:rPr>
                <w:rFonts w:ascii="Comic Sans MS" w:eastAsia="Times New Roman" w:hAnsi="Comic Sans MS" w:cs="Calibri"/>
                <w:sz w:val="20"/>
                <w:szCs w:val="20"/>
                <w:lang w:eastAsia="en-GB"/>
              </w:rPr>
            </w:pPr>
            <w:r w:rsidRPr="00853FC2">
              <w:rPr>
                <w:rFonts w:ascii="Comic Sans MS" w:eastAsia="Times New Roman" w:hAnsi="Comic Sans MS" w:cs="Calibri"/>
                <w:sz w:val="20"/>
                <w:szCs w:val="20"/>
                <w:lang w:eastAsia="en-GB"/>
              </w:rPr>
              <w:t xml:space="preserve">Give your child opportunities to talk to you about things that interest them. </w:t>
            </w:r>
            <w:r w:rsidR="002357D4" w:rsidRPr="00853FC2">
              <w:rPr>
                <w:rFonts w:ascii="Comic Sans MS" w:eastAsia="Times New Roman" w:hAnsi="Comic Sans MS" w:cs="Calibri"/>
                <w:sz w:val="20"/>
                <w:szCs w:val="20"/>
                <w:lang w:eastAsia="en-GB"/>
              </w:rPr>
              <w:t xml:space="preserve">Encourage them to listen to others as well as sharing their own ideas. </w:t>
            </w:r>
            <w:r w:rsidRPr="00853FC2">
              <w:rPr>
                <w:rFonts w:ascii="Comic Sans MS" w:eastAsia="Times New Roman" w:hAnsi="Comic Sans MS" w:cs="Calibri"/>
                <w:sz w:val="20"/>
                <w:szCs w:val="20"/>
                <w:lang w:eastAsia="en-GB"/>
              </w:rPr>
              <w:t xml:space="preserve">Encourage them to speak in full sentences and to ask questions. </w:t>
            </w:r>
            <w:r w:rsidR="00CA3E2F">
              <w:rPr>
                <w:rFonts w:ascii="Comic Sans MS" w:eastAsia="Times New Roman" w:hAnsi="Comic Sans MS" w:cs="Calibri"/>
                <w:sz w:val="20"/>
                <w:szCs w:val="20"/>
                <w:lang w:eastAsia="en-GB"/>
              </w:rPr>
              <w:t xml:space="preserve">Ask your child to tell you ‘why’ or ‘how’ something has happened so that they give explanations. </w:t>
            </w:r>
          </w:p>
        </w:tc>
      </w:tr>
      <w:tr w:rsidR="00D350FD" w:rsidRPr="00F408CB" w:rsidTr="00752951">
        <w:trPr>
          <w:trHeight w:val="2273"/>
        </w:trPr>
        <w:tc>
          <w:tcPr>
            <w:tcW w:w="2235" w:type="dxa"/>
          </w:tcPr>
          <w:p w:rsidR="00881A0D" w:rsidRPr="00C212F9" w:rsidRDefault="00881A0D" w:rsidP="00881A0D">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English</w:t>
            </w:r>
          </w:p>
          <w:p w:rsidR="00881A0D" w:rsidRDefault="00E95299" w:rsidP="00881A0D">
            <w:pPr>
              <w:spacing w:after="0" w:line="240" w:lineRule="auto"/>
              <w:jc w:val="center"/>
              <w:rPr>
                <w:rFonts w:ascii="Comic Sans MS" w:eastAsia="Times New Roman" w:hAnsi="Comic Sans MS" w:cs="Calibri"/>
                <w:sz w:val="24"/>
                <w:szCs w:val="24"/>
                <w:lang w:eastAsia="en-GB"/>
              </w:rPr>
            </w:pPr>
            <w:r>
              <w:rPr>
                <w:noProof/>
                <w:lang w:val="en-US"/>
              </w:rPr>
              <w:drawing>
                <wp:anchor distT="0" distB="0" distL="114300" distR="114300" simplePos="0" relativeHeight="251659264" behindDoc="0" locked="0" layoutInCell="1" allowOverlap="1" wp14:anchorId="728238BC">
                  <wp:simplePos x="0" y="0"/>
                  <wp:positionH relativeFrom="column">
                    <wp:posOffset>231466</wp:posOffset>
                  </wp:positionH>
                  <wp:positionV relativeFrom="paragraph">
                    <wp:posOffset>125618</wp:posOffset>
                  </wp:positionV>
                  <wp:extent cx="781050" cy="861759"/>
                  <wp:effectExtent l="0" t="0" r="0" b="0"/>
                  <wp:wrapNone/>
                  <wp:docPr id="1" name="Picture 1" descr="http://www.clipartbay.com/cliparts/parents-and-children-reading-clip-art-gotwz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ay.com/cliparts/parents-and-children-reading-clip-art-gotwzc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61759"/>
                          </a:xfrm>
                          <a:prstGeom prst="rect">
                            <a:avLst/>
                          </a:prstGeom>
                          <a:noFill/>
                          <a:ln>
                            <a:noFill/>
                          </a:ln>
                        </pic:spPr>
                      </pic:pic>
                    </a:graphicData>
                  </a:graphic>
                </wp:anchor>
              </w:drawing>
            </w:r>
          </w:p>
          <w:p w:rsidR="00881A0D" w:rsidRPr="00F408CB" w:rsidRDefault="00881A0D" w:rsidP="00881A0D">
            <w:pPr>
              <w:spacing w:after="0" w:line="240" w:lineRule="auto"/>
              <w:jc w:val="center"/>
              <w:rPr>
                <w:rFonts w:ascii="Comic Sans MS" w:eastAsia="Times New Roman" w:hAnsi="Comic Sans MS" w:cs="Calibri"/>
                <w:sz w:val="24"/>
                <w:szCs w:val="24"/>
                <w:lang w:eastAsia="en-GB"/>
              </w:rPr>
            </w:pPr>
          </w:p>
        </w:tc>
        <w:tc>
          <w:tcPr>
            <w:tcW w:w="3670" w:type="dxa"/>
          </w:tcPr>
          <w:p w:rsidR="00D8220E" w:rsidRPr="00853FC2" w:rsidRDefault="002357D4" w:rsidP="00672930">
            <w:pPr>
              <w:spacing w:after="0" w:line="240" w:lineRule="auto"/>
              <w:rPr>
                <w:rFonts w:ascii="Comic Sans MS" w:eastAsia="Times New Roman" w:hAnsi="Comic Sans MS" w:cs="Calibri"/>
                <w:sz w:val="20"/>
                <w:szCs w:val="20"/>
                <w:lang w:eastAsia="en-GB"/>
              </w:rPr>
            </w:pPr>
            <w:r w:rsidRPr="00853FC2">
              <w:rPr>
                <w:rFonts w:ascii="Comic Sans MS" w:eastAsia="Times New Roman" w:hAnsi="Comic Sans MS" w:cs="Calibri"/>
                <w:sz w:val="20"/>
                <w:szCs w:val="20"/>
                <w:lang w:eastAsia="en-GB"/>
              </w:rPr>
              <w:t xml:space="preserve">Each week our learning will be linked to a story. In the first half term these will be about growing and in the second half term about animals. </w:t>
            </w:r>
          </w:p>
          <w:p w:rsidR="002357D4" w:rsidRPr="00853FC2" w:rsidRDefault="002357D4" w:rsidP="00672930">
            <w:pPr>
              <w:spacing w:after="0" w:line="240" w:lineRule="auto"/>
              <w:rPr>
                <w:rFonts w:ascii="Comic Sans MS" w:eastAsia="Times New Roman" w:hAnsi="Comic Sans MS" w:cs="Calibri"/>
                <w:sz w:val="20"/>
                <w:szCs w:val="20"/>
                <w:lang w:eastAsia="en-GB"/>
              </w:rPr>
            </w:pPr>
            <w:r w:rsidRPr="00853FC2">
              <w:rPr>
                <w:rFonts w:ascii="Comic Sans MS" w:eastAsia="Times New Roman" w:hAnsi="Comic Sans MS" w:cs="Calibri"/>
                <w:sz w:val="20"/>
                <w:szCs w:val="20"/>
                <w:lang w:eastAsia="en-GB"/>
              </w:rPr>
              <w:t xml:space="preserve">In phonics children </w:t>
            </w:r>
            <w:r w:rsidR="00BC4528" w:rsidRPr="00853FC2">
              <w:rPr>
                <w:rFonts w:ascii="Comic Sans MS" w:eastAsia="Times New Roman" w:hAnsi="Comic Sans MS" w:cs="Calibri"/>
                <w:sz w:val="20"/>
                <w:szCs w:val="20"/>
                <w:lang w:eastAsia="en-GB"/>
              </w:rPr>
              <w:t xml:space="preserve">will </w:t>
            </w:r>
            <w:r w:rsidR="00752951">
              <w:rPr>
                <w:rFonts w:ascii="Comic Sans MS" w:eastAsia="Times New Roman" w:hAnsi="Comic Sans MS" w:cs="Calibri"/>
                <w:sz w:val="20"/>
                <w:szCs w:val="20"/>
                <w:lang w:eastAsia="en-GB"/>
              </w:rPr>
              <w:t xml:space="preserve">learn the remaining digraphs, </w:t>
            </w:r>
            <w:r w:rsidR="00BC4528" w:rsidRPr="00853FC2">
              <w:rPr>
                <w:rFonts w:ascii="Comic Sans MS" w:eastAsia="Times New Roman" w:hAnsi="Comic Sans MS" w:cs="Calibri"/>
                <w:sz w:val="20"/>
                <w:szCs w:val="20"/>
                <w:lang w:eastAsia="en-GB"/>
              </w:rPr>
              <w:t xml:space="preserve">practise the sounds they have already learned and begin to read and write longer words. They will </w:t>
            </w:r>
            <w:r w:rsidR="007A77E9" w:rsidRPr="00853FC2">
              <w:rPr>
                <w:rFonts w:ascii="Comic Sans MS" w:eastAsia="Times New Roman" w:hAnsi="Comic Sans MS" w:cs="Calibri"/>
                <w:sz w:val="20"/>
                <w:szCs w:val="20"/>
                <w:lang w:eastAsia="en-GB"/>
              </w:rPr>
              <w:t>practise reading and writing sentences</w:t>
            </w:r>
            <w:r w:rsidR="00752951">
              <w:rPr>
                <w:rFonts w:ascii="Comic Sans MS" w:eastAsia="Times New Roman" w:hAnsi="Comic Sans MS" w:cs="Calibri"/>
                <w:sz w:val="20"/>
                <w:szCs w:val="20"/>
                <w:lang w:eastAsia="en-GB"/>
              </w:rPr>
              <w:t>.</w:t>
            </w:r>
          </w:p>
        </w:tc>
        <w:tc>
          <w:tcPr>
            <w:tcW w:w="3671" w:type="dxa"/>
            <w:gridSpan w:val="2"/>
          </w:tcPr>
          <w:p w:rsidR="00B47C4E" w:rsidRPr="00853FC2" w:rsidRDefault="007A77E9" w:rsidP="00654F2D">
            <w:pPr>
              <w:spacing w:after="0" w:line="240" w:lineRule="auto"/>
              <w:jc w:val="both"/>
              <w:rPr>
                <w:rFonts w:ascii="Comic Sans MS" w:eastAsia="Times New Roman" w:hAnsi="Comic Sans MS" w:cs="Calibri"/>
                <w:sz w:val="20"/>
                <w:szCs w:val="20"/>
                <w:lang w:eastAsia="en-GB"/>
              </w:rPr>
            </w:pPr>
            <w:r w:rsidRPr="00853FC2">
              <w:rPr>
                <w:rFonts w:ascii="Comic Sans MS" w:eastAsia="Times New Roman" w:hAnsi="Comic Sans MS" w:cs="Calibri"/>
                <w:sz w:val="20"/>
                <w:szCs w:val="20"/>
                <w:lang w:eastAsia="en-GB"/>
              </w:rPr>
              <w:t>Help your child to practise reading and writing any sounds they are unsure of</w:t>
            </w:r>
            <w:r w:rsidR="003B6EE9">
              <w:rPr>
                <w:rFonts w:ascii="Comic Sans MS" w:eastAsia="Times New Roman" w:hAnsi="Comic Sans MS" w:cs="Calibri"/>
                <w:sz w:val="20"/>
                <w:szCs w:val="20"/>
                <w:lang w:eastAsia="en-GB"/>
              </w:rPr>
              <w:t xml:space="preserve">. </w:t>
            </w:r>
            <w:r w:rsidRPr="00853FC2">
              <w:rPr>
                <w:rFonts w:ascii="Comic Sans MS" w:eastAsia="Times New Roman" w:hAnsi="Comic Sans MS" w:cs="Calibri"/>
                <w:sz w:val="20"/>
                <w:szCs w:val="20"/>
                <w:lang w:eastAsia="en-GB"/>
              </w:rPr>
              <w:t xml:space="preserve">Please also help your child to practise reading and writing the ‘tricky words’. </w:t>
            </w:r>
          </w:p>
          <w:p w:rsidR="00B30A61" w:rsidRPr="00853FC2" w:rsidRDefault="007A77E9" w:rsidP="00654F2D">
            <w:pPr>
              <w:spacing w:after="0" w:line="240" w:lineRule="auto"/>
              <w:jc w:val="both"/>
              <w:rPr>
                <w:rFonts w:ascii="Comic Sans MS" w:eastAsia="Times New Roman" w:hAnsi="Comic Sans MS" w:cs="Calibri"/>
                <w:sz w:val="20"/>
                <w:szCs w:val="20"/>
                <w:lang w:eastAsia="en-GB"/>
              </w:rPr>
            </w:pPr>
            <w:r w:rsidRPr="00853FC2">
              <w:rPr>
                <w:rFonts w:ascii="Comic Sans MS" w:eastAsia="Times New Roman" w:hAnsi="Comic Sans MS" w:cs="Calibri"/>
                <w:sz w:val="20"/>
                <w:szCs w:val="20"/>
                <w:lang w:eastAsia="en-GB"/>
              </w:rPr>
              <w:t xml:space="preserve">Support your child to read their reading book at home, </w:t>
            </w:r>
            <w:r w:rsidR="00853FC2" w:rsidRPr="00853FC2">
              <w:rPr>
                <w:rFonts w:ascii="Comic Sans MS" w:eastAsia="Times New Roman" w:hAnsi="Comic Sans MS" w:cs="Calibri"/>
                <w:sz w:val="20"/>
                <w:szCs w:val="20"/>
                <w:lang w:eastAsia="en-GB"/>
              </w:rPr>
              <w:t xml:space="preserve">at least four times a week. Once they have decoded each word they should re-read the sentence. Your child should now begin to recognise some familiar words and develop some fluency in their reading. </w:t>
            </w:r>
          </w:p>
        </w:tc>
      </w:tr>
      <w:tr w:rsidR="00D350FD" w:rsidRPr="00F408CB" w:rsidTr="00752951">
        <w:tc>
          <w:tcPr>
            <w:tcW w:w="2235" w:type="dxa"/>
          </w:tcPr>
          <w:p w:rsidR="00881A0D" w:rsidRPr="00C212F9" w:rsidRDefault="00881A0D" w:rsidP="00881A0D">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 xml:space="preserve">Mathematics </w:t>
            </w:r>
          </w:p>
          <w:p w:rsidR="00881A0D" w:rsidRDefault="00E95299" w:rsidP="00881A0D">
            <w:pPr>
              <w:spacing w:after="0" w:line="240" w:lineRule="auto"/>
              <w:jc w:val="center"/>
              <w:rPr>
                <w:rFonts w:ascii="Comic Sans MS" w:eastAsia="Times New Roman" w:hAnsi="Comic Sans MS" w:cs="Calibri"/>
                <w:sz w:val="24"/>
                <w:szCs w:val="24"/>
                <w:lang w:eastAsia="en-GB"/>
              </w:rPr>
            </w:pPr>
            <w:r>
              <w:rPr>
                <w:noProof/>
                <w:lang w:val="en-US"/>
              </w:rPr>
              <w:drawing>
                <wp:anchor distT="0" distB="0" distL="114300" distR="114300" simplePos="0" relativeHeight="251660288" behindDoc="0" locked="0" layoutInCell="1" allowOverlap="1" wp14:anchorId="699D4F62">
                  <wp:simplePos x="0" y="0"/>
                  <wp:positionH relativeFrom="column">
                    <wp:posOffset>69541</wp:posOffset>
                  </wp:positionH>
                  <wp:positionV relativeFrom="paragraph">
                    <wp:posOffset>48929</wp:posOffset>
                  </wp:positionV>
                  <wp:extent cx="1123950" cy="1026417"/>
                  <wp:effectExtent l="0" t="0" r="0" b="2540"/>
                  <wp:wrapNone/>
                  <wp:docPr id="9" name="Picture 9" descr="Image result for clip art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numb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026417"/>
                          </a:xfrm>
                          <a:prstGeom prst="rect">
                            <a:avLst/>
                          </a:prstGeom>
                          <a:noFill/>
                          <a:ln>
                            <a:noFill/>
                          </a:ln>
                        </pic:spPr>
                      </pic:pic>
                    </a:graphicData>
                  </a:graphic>
                </wp:anchor>
              </w:drawing>
            </w:r>
          </w:p>
          <w:p w:rsidR="00881A0D" w:rsidRPr="00F408CB" w:rsidRDefault="00881A0D" w:rsidP="00881A0D">
            <w:pPr>
              <w:spacing w:after="0" w:line="240" w:lineRule="auto"/>
              <w:jc w:val="center"/>
              <w:rPr>
                <w:rFonts w:ascii="Comic Sans MS" w:eastAsia="Times New Roman" w:hAnsi="Comic Sans MS" w:cs="Calibri"/>
                <w:sz w:val="24"/>
                <w:szCs w:val="24"/>
                <w:lang w:eastAsia="en-GB"/>
              </w:rPr>
            </w:pPr>
          </w:p>
        </w:tc>
        <w:tc>
          <w:tcPr>
            <w:tcW w:w="3670" w:type="dxa"/>
          </w:tcPr>
          <w:p w:rsidR="00E95299" w:rsidRDefault="00CA3E2F" w:rsidP="00533E03">
            <w:pPr>
              <w:spacing w:after="0" w:line="240" w:lineRule="auto"/>
              <w:textAlignment w:val="baseline"/>
              <w:rPr>
                <w:rFonts w:ascii="Comic Sans MS" w:hAnsi="Comic Sans MS"/>
                <w:sz w:val="20"/>
                <w:szCs w:val="20"/>
              </w:rPr>
            </w:pPr>
            <w:r w:rsidRPr="00445975">
              <w:rPr>
                <w:rFonts w:ascii="Comic Sans MS" w:hAnsi="Comic Sans MS"/>
                <w:sz w:val="20"/>
                <w:szCs w:val="20"/>
              </w:rPr>
              <w:t xml:space="preserve">This term we will be continuing our work on exploring numbers to 10 and </w:t>
            </w:r>
            <w:r w:rsidR="00752951">
              <w:rPr>
                <w:rFonts w:ascii="Comic Sans MS" w:hAnsi="Comic Sans MS"/>
                <w:sz w:val="20"/>
                <w:szCs w:val="20"/>
              </w:rPr>
              <w:t xml:space="preserve">will </w:t>
            </w:r>
            <w:r w:rsidRPr="00445975">
              <w:rPr>
                <w:rFonts w:ascii="Comic Sans MS" w:hAnsi="Comic Sans MS"/>
                <w:sz w:val="20"/>
                <w:szCs w:val="20"/>
              </w:rPr>
              <w:t xml:space="preserve">begin to recall some number bonds without using fingers or counters. For example, children will know that 3 and 2 makes 5 and also that 4 and 1 makes 5. Children will </w:t>
            </w:r>
            <w:r w:rsidR="00752951">
              <w:rPr>
                <w:rFonts w:ascii="Comic Sans MS" w:hAnsi="Comic Sans MS"/>
                <w:sz w:val="20"/>
                <w:szCs w:val="20"/>
              </w:rPr>
              <w:t xml:space="preserve">also </w:t>
            </w:r>
            <w:r w:rsidRPr="00445975">
              <w:rPr>
                <w:rFonts w:ascii="Comic Sans MS" w:hAnsi="Comic Sans MS"/>
                <w:sz w:val="20"/>
                <w:szCs w:val="20"/>
              </w:rPr>
              <w:t>explore subtraction so that they begin to remember subtraction facts</w:t>
            </w:r>
            <w:r w:rsidR="00752951">
              <w:rPr>
                <w:rFonts w:ascii="Comic Sans MS" w:hAnsi="Comic Sans MS"/>
                <w:sz w:val="20"/>
                <w:szCs w:val="20"/>
              </w:rPr>
              <w:t xml:space="preserve"> too.</w:t>
            </w:r>
            <w:r w:rsidRPr="00445975">
              <w:rPr>
                <w:rFonts w:ascii="Comic Sans MS" w:hAnsi="Comic Sans MS"/>
                <w:sz w:val="20"/>
                <w:szCs w:val="20"/>
              </w:rPr>
              <w:t xml:space="preserve"> We will be learning how to double </w:t>
            </w:r>
            <w:r w:rsidR="003541FD" w:rsidRPr="00445975">
              <w:rPr>
                <w:rFonts w:ascii="Comic Sans MS" w:hAnsi="Comic Sans MS"/>
                <w:sz w:val="20"/>
                <w:szCs w:val="20"/>
              </w:rPr>
              <w:t>numbers, explor</w:t>
            </w:r>
            <w:r w:rsidR="00752951">
              <w:rPr>
                <w:rFonts w:ascii="Comic Sans MS" w:hAnsi="Comic Sans MS"/>
                <w:sz w:val="20"/>
                <w:szCs w:val="20"/>
              </w:rPr>
              <w:t>e</w:t>
            </w:r>
            <w:r w:rsidR="003541FD" w:rsidRPr="00445975">
              <w:rPr>
                <w:rFonts w:ascii="Comic Sans MS" w:hAnsi="Comic Sans MS"/>
                <w:sz w:val="20"/>
                <w:szCs w:val="20"/>
              </w:rPr>
              <w:t xml:space="preserve"> patterns</w:t>
            </w:r>
            <w:r w:rsidR="00445975" w:rsidRPr="00445975">
              <w:rPr>
                <w:rFonts w:ascii="Comic Sans MS" w:hAnsi="Comic Sans MS"/>
                <w:sz w:val="20"/>
                <w:szCs w:val="20"/>
              </w:rPr>
              <w:t>, such as odds and evens and</w:t>
            </w:r>
            <w:r w:rsidR="00752951">
              <w:rPr>
                <w:rFonts w:ascii="Comic Sans MS" w:hAnsi="Comic Sans MS"/>
                <w:sz w:val="20"/>
                <w:szCs w:val="20"/>
              </w:rPr>
              <w:t xml:space="preserve"> explore how quantities can be shared equally.</w:t>
            </w:r>
          </w:p>
          <w:p w:rsidR="00B30A61" w:rsidRPr="00445975" w:rsidRDefault="00B30A61" w:rsidP="00533E03">
            <w:pPr>
              <w:spacing w:after="0" w:line="240" w:lineRule="auto"/>
              <w:textAlignment w:val="baseline"/>
              <w:rPr>
                <w:rFonts w:ascii="Comic Sans MS" w:hAnsi="Comic Sans MS"/>
                <w:sz w:val="20"/>
                <w:szCs w:val="20"/>
              </w:rPr>
            </w:pPr>
          </w:p>
        </w:tc>
        <w:tc>
          <w:tcPr>
            <w:tcW w:w="3671" w:type="dxa"/>
            <w:gridSpan w:val="2"/>
          </w:tcPr>
          <w:p w:rsidR="00881A0D" w:rsidRPr="00B30A61" w:rsidRDefault="00752951" w:rsidP="00881A0D">
            <w:pPr>
              <w:spacing w:after="0" w:line="240" w:lineRule="auto"/>
              <w:jc w:val="both"/>
              <w:rPr>
                <w:rFonts w:ascii="Comic Sans MS" w:eastAsia="Times New Roman" w:hAnsi="Comic Sans MS" w:cs="Calibri"/>
                <w:sz w:val="20"/>
                <w:szCs w:val="20"/>
                <w:lang w:eastAsia="en-GB"/>
              </w:rPr>
            </w:pPr>
            <w:r w:rsidRPr="00B30A61">
              <w:rPr>
                <w:rFonts w:ascii="Comic Sans MS" w:eastAsia="Times New Roman" w:hAnsi="Comic Sans MS" w:cs="Calibri"/>
                <w:sz w:val="20"/>
                <w:szCs w:val="20"/>
                <w:lang w:eastAsia="en-GB"/>
              </w:rPr>
              <w:t xml:space="preserve">Please support your child to begin to verbally count beyond 20. Check that they recognise </w:t>
            </w:r>
            <w:r w:rsidR="00F0705B" w:rsidRPr="00B30A61">
              <w:rPr>
                <w:rFonts w:ascii="Comic Sans MS" w:eastAsia="Times New Roman" w:hAnsi="Comic Sans MS" w:cs="Calibri"/>
                <w:sz w:val="20"/>
                <w:szCs w:val="20"/>
                <w:lang w:eastAsia="en-GB"/>
              </w:rPr>
              <w:t xml:space="preserve">numerals to at least 10 and can count at least ten objects accurately. Please help your child to say one more and one less than a number between 1 and 10. </w:t>
            </w:r>
          </w:p>
          <w:p w:rsidR="003854A5" w:rsidRPr="003535D8" w:rsidRDefault="003854A5" w:rsidP="00881A0D">
            <w:pPr>
              <w:spacing w:after="0" w:line="240" w:lineRule="auto"/>
              <w:jc w:val="both"/>
              <w:rPr>
                <w:rFonts w:ascii="Comic Sans MS" w:eastAsia="Times New Roman" w:hAnsi="Comic Sans MS" w:cs="Calibri"/>
                <w:lang w:eastAsia="en-GB"/>
              </w:rPr>
            </w:pPr>
          </w:p>
        </w:tc>
      </w:tr>
      <w:tr w:rsidR="00D350FD" w:rsidRPr="00F408CB" w:rsidTr="00752951">
        <w:tc>
          <w:tcPr>
            <w:tcW w:w="2235" w:type="dxa"/>
          </w:tcPr>
          <w:p w:rsidR="00881A0D" w:rsidRDefault="00881A0D" w:rsidP="00881A0D">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Personal, Social and Emotional Development</w:t>
            </w:r>
          </w:p>
          <w:p w:rsidR="00E45C51" w:rsidRDefault="00E95299" w:rsidP="00881A0D">
            <w:pPr>
              <w:spacing w:after="0" w:line="240" w:lineRule="auto"/>
              <w:jc w:val="center"/>
              <w:rPr>
                <w:rFonts w:ascii="Comic Sans MS" w:eastAsia="Times New Roman" w:hAnsi="Comic Sans MS" w:cs="Calibri"/>
                <w:b/>
                <w:sz w:val="24"/>
                <w:szCs w:val="24"/>
                <w:lang w:eastAsia="en-GB"/>
              </w:rPr>
            </w:pPr>
            <w:r>
              <w:rPr>
                <w:noProof/>
                <w:lang w:val="en-US"/>
              </w:rPr>
              <w:drawing>
                <wp:anchor distT="0" distB="0" distL="114300" distR="114300" simplePos="0" relativeHeight="251661312" behindDoc="0" locked="0" layoutInCell="1" allowOverlap="1" wp14:anchorId="1C06E618">
                  <wp:simplePos x="0" y="0"/>
                  <wp:positionH relativeFrom="column">
                    <wp:posOffset>288278</wp:posOffset>
                  </wp:positionH>
                  <wp:positionV relativeFrom="paragraph">
                    <wp:posOffset>81881</wp:posOffset>
                  </wp:positionV>
                  <wp:extent cx="647700" cy="741974"/>
                  <wp:effectExtent l="0" t="0" r="0" b="1270"/>
                  <wp:wrapNone/>
                  <wp:docPr id="8" name="Picture 8" descr="Image result for clip art child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lip art child smil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41974"/>
                          </a:xfrm>
                          <a:prstGeom prst="rect">
                            <a:avLst/>
                          </a:prstGeom>
                          <a:noFill/>
                          <a:ln>
                            <a:noFill/>
                          </a:ln>
                        </pic:spPr>
                      </pic:pic>
                    </a:graphicData>
                  </a:graphic>
                </wp:anchor>
              </w:drawing>
            </w:r>
          </w:p>
          <w:p w:rsidR="00E95299" w:rsidRPr="00C212F9" w:rsidRDefault="00E95299" w:rsidP="00881A0D">
            <w:pPr>
              <w:spacing w:after="0" w:line="240" w:lineRule="auto"/>
              <w:jc w:val="center"/>
              <w:rPr>
                <w:rFonts w:ascii="Comic Sans MS" w:eastAsia="Times New Roman" w:hAnsi="Comic Sans MS" w:cs="Calibri"/>
                <w:b/>
                <w:sz w:val="24"/>
                <w:szCs w:val="24"/>
                <w:lang w:eastAsia="en-GB"/>
              </w:rPr>
            </w:pPr>
          </w:p>
        </w:tc>
        <w:tc>
          <w:tcPr>
            <w:tcW w:w="3670" w:type="dxa"/>
          </w:tcPr>
          <w:p w:rsidR="00881A0D" w:rsidRPr="00B30A61" w:rsidRDefault="00F0705B" w:rsidP="00533E03">
            <w:pPr>
              <w:spacing w:after="0" w:line="240" w:lineRule="auto"/>
              <w:jc w:val="both"/>
              <w:rPr>
                <w:rFonts w:ascii="Comic Sans MS" w:eastAsia="Times New Roman" w:hAnsi="Comic Sans MS" w:cs="Calibri"/>
                <w:sz w:val="20"/>
                <w:szCs w:val="20"/>
                <w:lang w:eastAsia="en-GB"/>
              </w:rPr>
            </w:pPr>
            <w:r w:rsidRPr="00B30A61">
              <w:rPr>
                <w:rFonts w:ascii="Comic Sans MS" w:eastAsia="Times New Roman" w:hAnsi="Comic Sans MS" w:cs="Calibri"/>
                <w:sz w:val="20"/>
                <w:szCs w:val="20"/>
                <w:lang w:eastAsia="en-GB"/>
              </w:rPr>
              <w:t xml:space="preserve">This term we will be making sure that the children are able to focus on their learning and respond to instructions given by the teacher. They will be expected to work towards simple goals and be able to take turns and share with others. Children will keep to the class rules and be able to explain why they are necessary. </w:t>
            </w:r>
          </w:p>
        </w:tc>
        <w:tc>
          <w:tcPr>
            <w:tcW w:w="3671" w:type="dxa"/>
            <w:gridSpan w:val="2"/>
          </w:tcPr>
          <w:p w:rsidR="00881A0D" w:rsidRPr="00B30A61" w:rsidRDefault="00F0705B" w:rsidP="00E95299">
            <w:pPr>
              <w:spacing w:after="0" w:line="240" w:lineRule="auto"/>
              <w:jc w:val="both"/>
              <w:rPr>
                <w:rFonts w:ascii="Comic Sans MS" w:eastAsia="Times New Roman" w:hAnsi="Comic Sans MS" w:cs="Calibri"/>
                <w:sz w:val="20"/>
                <w:szCs w:val="20"/>
                <w:lang w:eastAsia="en-GB"/>
              </w:rPr>
            </w:pPr>
            <w:r w:rsidRPr="00B30A61">
              <w:rPr>
                <w:rFonts w:ascii="Comic Sans MS" w:eastAsia="Times New Roman" w:hAnsi="Comic Sans MS" w:cs="Calibri"/>
                <w:sz w:val="20"/>
                <w:szCs w:val="20"/>
                <w:lang w:eastAsia="en-GB"/>
              </w:rPr>
              <w:t xml:space="preserve">Please help your child to understand why we have rules and why it is important to keep to them. Encourage them to begin to understand the feelings of others as well as their own. Support your child to be able to wait for what they want and to be able to share and take turns. </w:t>
            </w:r>
          </w:p>
        </w:tc>
      </w:tr>
      <w:tr w:rsidR="00D350FD" w:rsidRPr="00F408CB" w:rsidTr="00752951">
        <w:trPr>
          <w:trHeight w:val="1408"/>
        </w:trPr>
        <w:tc>
          <w:tcPr>
            <w:tcW w:w="2235" w:type="dxa"/>
          </w:tcPr>
          <w:p w:rsidR="00881A0D" w:rsidRDefault="00881A0D" w:rsidP="00881A0D">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lastRenderedPageBreak/>
              <w:t>Understanding the World</w:t>
            </w:r>
          </w:p>
          <w:p w:rsidR="00D350FD" w:rsidRDefault="00E95299" w:rsidP="00881A0D">
            <w:pPr>
              <w:spacing w:after="0" w:line="240" w:lineRule="auto"/>
              <w:jc w:val="center"/>
              <w:rPr>
                <w:rFonts w:ascii="Comic Sans MS" w:eastAsia="Times New Roman" w:hAnsi="Comic Sans MS" w:cs="Calibri"/>
                <w:b/>
                <w:sz w:val="24"/>
                <w:szCs w:val="24"/>
                <w:lang w:eastAsia="en-GB"/>
              </w:rPr>
            </w:pPr>
            <w:r>
              <w:rPr>
                <w:noProof/>
                <w:lang w:val="en-US"/>
              </w:rPr>
              <w:drawing>
                <wp:anchor distT="0" distB="0" distL="114300" distR="114300" simplePos="0" relativeHeight="251662336" behindDoc="0" locked="0" layoutInCell="1" allowOverlap="1" wp14:anchorId="4556C868">
                  <wp:simplePos x="0" y="0"/>
                  <wp:positionH relativeFrom="column">
                    <wp:posOffset>142060</wp:posOffset>
                  </wp:positionH>
                  <wp:positionV relativeFrom="paragraph">
                    <wp:posOffset>53633</wp:posOffset>
                  </wp:positionV>
                  <wp:extent cx="849663" cy="1319353"/>
                  <wp:effectExtent l="0" t="0" r="7620" b="0"/>
                  <wp:wrapNone/>
                  <wp:docPr id="4" name="Picture 4" descr="Image result for clip art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leav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663" cy="131935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50FD" w:rsidRPr="00C212F9" w:rsidRDefault="00D350FD" w:rsidP="00881A0D">
            <w:pPr>
              <w:spacing w:after="0" w:line="240" w:lineRule="auto"/>
              <w:jc w:val="center"/>
              <w:rPr>
                <w:rFonts w:ascii="Comic Sans MS" w:eastAsia="Times New Roman" w:hAnsi="Comic Sans MS" w:cs="Calibri"/>
                <w:b/>
                <w:sz w:val="24"/>
                <w:szCs w:val="24"/>
                <w:lang w:eastAsia="en-GB"/>
              </w:rPr>
            </w:pPr>
          </w:p>
        </w:tc>
        <w:tc>
          <w:tcPr>
            <w:tcW w:w="3670" w:type="dxa"/>
          </w:tcPr>
          <w:p w:rsidR="00E95299" w:rsidRPr="00B30A61" w:rsidRDefault="00F0705B" w:rsidP="00357B68">
            <w:pPr>
              <w:spacing w:after="0" w:line="240" w:lineRule="auto"/>
              <w:jc w:val="both"/>
              <w:rPr>
                <w:rFonts w:ascii="Comic Sans MS" w:hAnsi="Comic Sans MS"/>
                <w:sz w:val="20"/>
                <w:szCs w:val="20"/>
              </w:rPr>
            </w:pPr>
            <w:r w:rsidRPr="00B30A61">
              <w:rPr>
                <w:rFonts w:ascii="Comic Sans MS" w:hAnsi="Comic Sans MS"/>
                <w:sz w:val="20"/>
                <w:szCs w:val="20"/>
              </w:rPr>
              <w:t xml:space="preserve">In the first half term we </w:t>
            </w:r>
            <w:r w:rsidR="00357B68" w:rsidRPr="00B30A61">
              <w:rPr>
                <w:rFonts w:ascii="Comic Sans MS" w:hAnsi="Comic Sans MS"/>
                <w:sz w:val="20"/>
                <w:szCs w:val="20"/>
              </w:rPr>
              <w:t xml:space="preserve">will find out how to plant seeds and how to care for the plants as they grow. We will watch eggs hatch into chicks and then observe how they grow and change. We will also talk about how the children have grown and changed since they were babies. </w:t>
            </w:r>
          </w:p>
          <w:p w:rsidR="000C56B0" w:rsidRPr="00B30A61" w:rsidRDefault="00357B68" w:rsidP="00357B68">
            <w:pPr>
              <w:spacing w:after="0" w:line="240" w:lineRule="auto"/>
              <w:jc w:val="both"/>
              <w:rPr>
                <w:rFonts w:ascii="Comic Sans MS" w:hAnsi="Comic Sans MS"/>
                <w:sz w:val="20"/>
                <w:szCs w:val="20"/>
              </w:rPr>
            </w:pPr>
            <w:r w:rsidRPr="00B30A61">
              <w:rPr>
                <w:rFonts w:ascii="Comic Sans MS" w:hAnsi="Comic Sans MS"/>
                <w:sz w:val="20"/>
                <w:szCs w:val="20"/>
              </w:rPr>
              <w:t xml:space="preserve">In the second half term we will be visiting the farm and comparing and contrasting different types of farm animals. We will find out about pets and how to look after them, find out about animals that live under the sea and learn about animals that live in the rainforest. </w:t>
            </w:r>
          </w:p>
          <w:p w:rsidR="00EF655F" w:rsidRPr="00B30A61" w:rsidRDefault="00EF655F" w:rsidP="00357B68">
            <w:pPr>
              <w:spacing w:after="0" w:line="240" w:lineRule="auto"/>
              <w:jc w:val="both"/>
              <w:rPr>
                <w:rFonts w:ascii="Comic Sans MS" w:hAnsi="Comic Sans MS"/>
                <w:sz w:val="20"/>
                <w:szCs w:val="20"/>
              </w:rPr>
            </w:pPr>
          </w:p>
        </w:tc>
        <w:tc>
          <w:tcPr>
            <w:tcW w:w="3671" w:type="dxa"/>
            <w:gridSpan w:val="2"/>
          </w:tcPr>
          <w:p w:rsidR="00896636" w:rsidRPr="00B30A61" w:rsidRDefault="00F60A06" w:rsidP="00F46670">
            <w:pPr>
              <w:spacing w:after="0" w:line="240" w:lineRule="auto"/>
              <w:jc w:val="both"/>
              <w:rPr>
                <w:rFonts w:ascii="Comic Sans MS" w:eastAsia="Times New Roman" w:hAnsi="Comic Sans MS" w:cs="Calibri"/>
                <w:sz w:val="20"/>
                <w:szCs w:val="20"/>
                <w:lang w:eastAsia="en-GB"/>
              </w:rPr>
            </w:pPr>
            <w:r w:rsidRPr="00B30A61">
              <w:rPr>
                <w:rFonts w:ascii="Comic Sans MS" w:eastAsia="Times New Roman" w:hAnsi="Comic Sans MS" w:cs="Calibri"/>
                <w:sz w:val="20"/>
                <w:szCs w:val="20"/>
                <w:lang w:eastAsia="en-GB"/>
              </w:rPr>
              <w:t xml:space="preserve">Your child will be bringing home a seed that they have planted at school. Please help them to look after it as it grows and talk about the different parts of the plant. </w:t>
            </w:r>
          </w:p>
          <w:p w:rsidR="00F60A06" w:rsidRPr="00B30A61" w:rsidRDefault="00F60A06" w:rsidP="00F46670">
            <w:pPr>
              <w:spacing w:after="0" w:line="240" w:lineRule="auto"/>
              <w:jc w:val="both"/>
              <w:rPr>
                <w:rFonts w:ascii="Comic Sans MS" w:eastAsia="Times New Roman" w:hAnsi="Comic Sans MS" w:cs="Calibri"/>
                <w:sz w:val="20"/>
                <w:szCs w:val="20"/>
                <w:lang w:eastAsia="en-GB"/>
              </w:rPr>
            </w:pPr>
            <w:r w:rsidRPr="00B30A61">
              <w:rPr>
                <w:rFonts w:ascii="Comic Sans MS" w:eastAsia="Times New Roman" w:hAnsi="Comic Sans MS" w:cs="Calibri"/>
                <w:sz w:val="20"/>
                <w:szCs w:val="20"/>
                <w:lang w:eastAsia="en-GB"/>
              </w:rPr>
              <w:t xml:space="preserve">Please talk to your child about their visit to the farm. Encourage them to talk about the different animals that they have seen and whether they have fur or feathers. Do they have claws or hooves? Encourage your child to use the new vocabulary they have learnt at school. </w:t>
            </w:r>
          </w:p>
        </w:tc>
      </w:tr>
      <w:tr w:rsidR="00D350FD" w:rsidRPr="00F408CB" w:rsidTr="00752951">
        <w:tc>
          <w:tcPr>
            <w:tcW w:w="2235" w:type="dxa"/>
          </w:tcPr>
          <w:p w:rsidR="00881A0D" w:rsidRDefault="00881A0D" w:rsidP="00881A0D">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Physical Development</w:t>
            </w:r>
          </w:p>
          <w:p w:rsidR="00E45C51" w:rsidRDefault="00E95299" w:rsidP="00881A0D">
            <w:pPr>
              <w:spacing w:after="0" w:line="240" w:lineRule="auto"/>
              <w:jc w:val="center"/>
              <w:rPr>
                <w:rFonts w:ascii="Comic Sans MS" w:eastAsia="Times New Roman" w:hAnsi="Comic Sans MS" w:cs="Calibri"/>
                <w:b/>
                <w:sz w:val="24"/>
                <w:szCs w:val="24"/>
                <w:lang w:eastAsia="en-GB"/>
              </w:rPr>
            </w:pPr>
            <w:r>
              <w:rPr>
                <w:noProof/>
                <w:lang w:val="en-US"/>
              </w:rPr>
              <w:drawing>
                <wp:anchor distT="0" distB="0" distL="114300" distR="114300" simplePos="0" relativeHeight="251663360" behindDoc="0" locked="0" layoutInCell="1" allowOverlap="1" wp14:anchorId="62183525">
                  <wp:simplePos x="0" y="0"/>
                  <wp:positionH relativeFrom="column">
                    <wp:posOffset>271488</wp:posOffset>
                  </wp:positionH>
                  <wp:positionV relativeFrom="paragraph">
                    <wp:posOffset>119245</wp:posOffset>
                  </wp:positionV>
                  <wp:extent cx="666750" cy="921524"/>
                  <wp:effectExtent l="0" t="0" r="0" b="0"/>
                  <wp:wrapNone/>
                  <wp:docPr id="5" name="Picture 5" descr="Image result for clip art child ju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child jump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921524"/>
                          </a:xfrm>
                          <a:prstGeom prst="rect">
                            <a:avLst/>
                          </a:prstGeom>
                          <a:noFill/>
                          <a:ln>
                            <a:noFill/>
                          </a:ln>
                        </pic:spPr>
                      </pic:pic>
                    </a:graphicData>
                  </a:graphic>
                </wp:anchor>
              </w:drawing>
            </w:r>
          </w:p>
          <w:p w:rsidR="00E45C51" w:rsidRPr="00C212F9" w:rsidRDefault="00E45C51" w:rsidP="00881A0D">
            <w:pPr>
              <w:spacing w:after="0" w:line="240" w:lineRule="auto"/>
              <w:jc w:val="center"/>
              <w:rPr>
                <w:rFonts w:ascii="Comic Sans MS" w:eastAsia="Times New Roman" w:hAnsi="Comic Sans MS" w:cs="Calibri"/>
                <w:b/>
                <w:sz w:val="24"/>
                <w:szCs w:val="24"/>
                <w:lang w:eastAsia="en-GB"/>
              </w:rPr>
            </w:pPr>
          </w:p>
        </w:tc>
        <w:tc>
          <w:tcPr>
            <w:tcW w:w="3670" w:type="dxa"/>
          </w:tcPr>
          <w:p w:rsidR="00E95299" w:rsidRPr="00B30A61" w:rsidRDefault="00F60A06" w:rsidP="00881A0D">
            <w:pPr>
              <w:spacing w:after="0" w:line="240" w:lineRule="auto"/>
              <w:rPr>
                <w:rFonts w:ascii="Comic Sans MS" w:eastAsia="Times New Roman" w:hAnsi="Comic Sans MS" w:cs="Calibri"/>
                <w:sz w:val="20"/>
                <w:szCs w:val="20"/>
                <w:lang w:eastAsia="en-GB"/>
              </w:rPr>
            </w:pPr>
            <w:r w:rsidRPr="00B30A61">
              <w:rPr>
                <w:rFonts w:ascii="Comic Sans MS" w:eastAsia="Times New Roman" w:hAnsi="Comic Sans MS" w:cs="Calibri"/>
                <w:sz w:val="20"/>
                <w:szCs w:val="20"/>
                <w:lang w:eastAsia="en-GB"/>
              </w:rPr>
              <w:t>During the summer term children will have lots of opportunity for outdoor play. They will continue to develop their climbing and balancing skills. They will also develop their confidence and accuracy in ball skills.</w:t>
            </w:r>
          </w:p>
          <w:p w:rsidR="00F60A06" w:rsidRDefault="00F60A06" w:rsidP="00881A0D">
            <w:pPr>
              <w:spacing w:after="0" w:line="240" w:lineRule="auto"/>
              <w:rPr>
                <w:rFonts w:ascii="Comic Sans MS" w:eastAsia="Times New Roman" w:hAnsi="Comic Sans MS" w:cs="Calibri"/>
                <w:sz w:val="20"/>
                <w:szCs w:val="20"/>
                <w:lang w:eastAsia="en-GB"/>
              </w:rPr>
            </w:pPr>
            <w:r w:rsidRPr="00B30A61">
              <w:rPr>
                <w:rFonts w:ascii="Comic Sans MS" w:eastAsia="Times New Roman" w:hAnsi="Comic Sans MS" w:cs="Calibri"/>
                <w:sz w:val="20"/>
                <w:szCs w:val="20"/>
                <w:lang w:eastAsia="en-GB"/>
              </w:rPr>
              <w:t xml:space="preserve">In the classroom children will further develop their pencil control so that they </w:t>
            </w:r>
            <w:r w:rsidR="002F10AF" w:rsidRPr="00B30A61">
              <w:rPr>
                <w:rFonts w:ascii="Comic Sans MS" w:eastAsia="Times New Roman" w:hAnsi="Comic Sans MS" w:cs="Calibri"/>
                <w:sz w:val="20"/>
                <w:szCs w:val="20"/>
                <w:lang w:eastAsia="en-GB"/>
              </w:rPr>
              <w:t xml:space="preserve">can form letters quickly and effectively. They will have lots of opportunities to develop their drawing skills and continue to develop skills in using tools such as scissors and paint brushes. </w:t>
            </w:r>
          </w:p>
          <w:p w:rsidR="00B30A61" w:rsidRPr="00B30A61" w:rsidRDefault="00B30A61" w:rsidP="00881A0D">
            <w:pPr>
              <w:spacing w:after="0" w:line="240" w:lineRule="auto"/>
              <w:rPr>
                <w:rFonts w:ascii="Comic Sans MS" w:eastAsia="Times New Roman" w:hAnsi="Comic Sans MS" w:cs="Calibri"/>
                <w:sz w:val="20"/>
                <w:szCs w:val="20"/>
                <w:lang w:eastAsia="en-GB"/>
              </w:rPr>
            </w:pPr>
          </w:p>
        </w:tc>
        <w:tc>
          <w:tcPr>
            <w:tcW w:w="3671" w:type="dxa"/>
            <w:gridSpan w:val="2"/>
          </w:tcPr>
          <w:p w:rsidR="00896636" w:rsidRPr="00B30A61" w:rsidRDefault="002F10AF" w:rsidP="00896636">
            <w:pPr>
              <w:spacing w:after="0" w:line="240" w:lineRule="auto"/>
              <w:textAlignment w:val="baseline"/>
              <w:rPr>
                <w:rFonts w:ascii="Comic Sans MS" w:eastAsia="Times New Roman" w:hAnsi="Comic Sans MS" w:cs="Calibri"/>
                <w:sz w:val="20"/>
                <w:szCs w:val="20"/>
                <w:lang w:eastAsia="en-GB"/>
              </w:rPr>
            </w:pPr>
            <w:r w:rsidRPr="00B30A61">
              <w:rPr>
                <w:rFonts w:ascii="Comic Sans MS" w:eastAsia="Times New Roman" w:hAnsi="Comic Sans MS" w:cs="Calibri"/>
                <w:sz w:val="20"/>
                <w:szCs w:val="20"/>
                <w:lang w:eastAsia="en-GB"/>
              </w:rPr>
              <w:t xml:space="preserve">Please encourage your child to make the best of the </w:t>
            </w:r>
            <w:r w:rsidR="00C45831" w:rsidRPr="00B30A61">
              <w:rPr>
                <w:rFonts w:ascii="Comic Sans MS" w:eastAsia="Times New Roman" w:hAnsi="Comic Sans MS" w:cs="Calibri"/>
                <w:sz w:val="20"/>
                <w:szCs w:val="20"/>
                <w:lang w:eastAsia="en-GB"/>
              </w:rPr>
              <w:t>nice</w:t>
            </w:r>
            <w:r w:rsidRPr="00B30A61">
              <w:rPr>
                <w:rFonts w:ascii="Comic Sans MS" w:eastAsia="Times New Roman" w:hAnsi="Comic Sans MS" w:cs="Calibri"/>
                <w:sz w:val="20"/>
                <w:szCs w:val="20"/>
                <w:lang w:eastAsia="en-GB"/>
              </w:rPr>
              <w:t xml:space="preserve"> weather by being active outdoors – running, jumping, hopping</w:t>
            </w:r>
            <w:r w:rsidR="00C45831" w:rsidRPr="00B30A61">
              <w:rPr>
                <w:rFonts w:ascii="Comic Sans MS" w:eastAsia="Times New Roman" w:hAnsi="Comic Sans MS" w:cs="Calibri"/>
                <w:sz w:val="20"/>
                <w:szCs w:val="20"/>
                <w:lang w:eastAsia="en-GB"/>
              </w:rPr>
              <w:t xml:space="preserve"> and </w:t>
            </w:r>
            <w:r w:rsidRPr="00B30A61">
              <w:rPr>
                <w:rFonts w:ascii="Comic Sans MS" w:eastAsia="Times New Roman" w:hAnsi="Comic Sans MS" w:cs="Calibri"/>
                <w:sz w:val="20"/>
                <w:szCs w:val="20"/>
                <w:lang w:eastAsia="en-GB"/>
              </w:rPr>
              <w:t>skipping</w:t>
            </w:r>
            <w:r w:rsidR="00C45831" w:rsidRPr="00B30A61">
              <w:rPr>
                <w:rFonts w:ascii="Comic Sans MS" w:eastAsia="Times New Roman" w:hAnsi="Comic Sans MS" w:cs="Calibri"/>
                <w:sz w:val="20"/>
                <w:szCs w:val="20"/>
                <w:lang w:eastAsia="en-GB"/>
              </w:rPr>
              <w:t xml:space="preserve">. Encourage them to develop their pencil control by writing and drawing as much as possible. Please support your child to form letters correctly, starting at the top or going </w:t>
            </w:r>
            <w:r w:rsidR="00791B79" w:rsidRPr="00B30A61">
              <w:rPr>
                <w:rFonts w:ascii="Comic Sans MS" w:eastAsia="Times New Roman" w:hAnsi="Comic Sans MS" w:cs="Calibri"/>
                <w:sz w:val="20"/>
                <w:szCs w:val="20"/>
                <w:lang w:eastAsia="en-GB"/>
              </w:rPr>
              <w:t>a</w:t>
            </w:r>
            <w:r w:rsidR="00C45831" w:rsidRPr="00B30A61">
              <w:rPr>
                <w:rFonts w:ascii="Comic Sans MS" w:eastAsia="Times New Roman" w:hAnsi="Comic Sans MS" w:cs="Calibri"/>
                <w:sz w:val="20"/>
                <w:szCs w:val="20"/>
                <w:lang w:eastAsia="en-GB"/>
              </w:rPr>
              <w:t xml:space="preserve">round anticlockwise. </w:t>
            </w:r>
          </w:p>
          <w:p w:rsidR="00C45831" w:rsidRPr="00B30A61" w:rsidRDefault="00C45831" w:rsidP="00EF655F">
            <w:pPr>
              <w:spacing w:after="0" w:line="240" w:lineRule="auto"/>
              <w:jc w:val="center"/>
              <w:rPr>
                <w:rFonts w:ascii="Comic Sans MS" w:eastAsia="Times New Roman" w:hAnsi="Comic Sans MS" w:cs="Calibri"/>
                <w:sz w:val="20"/>
                <w:szCs w:val="20"/>
                <w:lang w:eastAsia="en-GB"/>
              </w:rPr>
            </w:pPr>
          </w:p>
        </w:tc>
      </w:tr>
      <w:tr w:rsidR="00EF655F" w:rsidRPr="00F408CB" w:rsidTr="00752951">
        <w:tc>
          <w:tcPr>
            <w:tcW w:w="2235" w:type="dxa"/>
          </w:tcPr>
          <w:p w:rsidR="00EF655F" w:rsidRDefault="00EF655F" w:rsidP="00EF655F">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Creative Development</w:t>
            </w:r>
          </w:p>
          <w:p w:rsidR="00EF655F" w:rsidRDefault="00EF655F" w:rsidP="00EF655F">
            <w:pPr>
              <w:spacing w:after="0" w:line="240" w:lineRule="auto"/>
              <w:jc w:val="center"/>
              <w:rPr>
                <w:rFonts w:ascii="Comic Sans MS" w:eastAsia="Times New Roman" w:hAnsi="Comic Sans MS" w:cs="Calibri"/>
                <w:b/>
                <w:sz w:val="24"/>
                <w:szCs w:val="24"/>
                <w:lang w:eastAsia="en-GB"/>
              </w:rPr>
            </w:pPr>
          </w:p>
          <w:p w:rsidR="00EF655F" w:rsidRPr="00C212F9" w:rsidRDefault="00EF655F" w:rsidP="00881A0D">
            <w:pPr>
              <w:spacing w:after="0" w:line="240" w:lineRule="auto"/>
              <w:jc w:val="center"/>
              <w:rPr>
                <w:rFonts w:ascii="Comic Sans MS" w:eastAsia="Times New Roman" w:hAnsi="Comic Sans MS" w:cs="Calibri"/>
                <w:b/>
                <w:sz w:val="24"/>
                <w:szCs w:val="24"/>
                <w:lang w:eastAsia="en-GB"/>
              </w:rPr>
            </w:pPr>
            <w:r>
              <w:rPr>
                <w:noProof/>
                <w:lang w:val="en-US"/>
              </w:rPr>
              <w:drawing>
                <wp:anchor distT="0" distB="0" distL="114300" distR="114300" simplePos="0" relativeHeight="251665408" behindDoc="0" locked="0" layoutInCell="1" allowOverlap="1" wp14:anchorId="6C8A587B" wp14:editId="127154E8">
                  <wp:simplePos x="0" y="0"/>
                  <wp:positionH relativeFrom="column">
                    <wp:posOffset>129640</wp:posOffset>
                  </wp:positionH>
                  <wp:positionV relativeFrom="paragraph">
                    <wp:posOffset>79341</wp:posOffset>
                  </wp:positionV>
                  <wp:extent cx="1076325" cy="854729"/>
                  <wp:effectExtent l="0" t="0" r="0" b="2540"/>
                  <wp:wrapNone/>
                  <wp:docPr id="2" name="Picture 2" descr="https://img0.etsystatic.com/160/0/10060486/il_340x270.1091229318_s49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0.etsystatic.com/160/0/10060486/il_340x270.1091229318_s49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854729"/>
                          </a:xfrm>
                          <a:prstGeom prst="rect">
                            <a:avLst/>
                          </a:prstGeom>
                          <a:noFill/>
                          <a:ln>
                            <a:noFill/>
                          </a:ln>
                        </pic:spPr>
                      </pic:pic>
                    </a:graphicData>
                  </a:graphic>
                </wp:anchor>
              </w:drawing>
            </w:r>
          </w:p>
        </w:tc>
        <w:tc>
          <w:tcPr>
            <w:tcW w:w="3670" w:type="dxa"/>
          </w:tcPr>
          <w:p w:rsidR="00EF655F" w:rsidRDefault="00EF655F" w:rsidP="00881A0D">
            <w:pPr>
              <w:spacing w:after="0" w:line="240" w:lineRule="auto"/>
              <w:rPr>
                <w:rFonts w:ascii="Comic Sans MS" w:eastAsia="Times New Roman" w:hAnsi="Comic Sans MS" w:cs="Calibri"/>
                <w:lang w:eastAsia="en-GB"/>
              </w:rPr>
            </w:pPr>
            <w:r w:rsidRPr="00B30A61">
              <w:rPr>
                <w:rFonts w:ascii="Comic Sans MS" w:eastAsia="Times New Roman" w:hAnsi="Comic Sans MS" w:cs="Calibri"/>
                <w:sz w:val="20"/>
                <w:szCs w:val="20"/>
                <w:lang w:eastAsia="en-GB"/>
              </w:rPr>
              <w:t xml:space="preserve">During the first week back, we will be using our creative skills to make Eid cards to give to our families. During the term we will be </w:t>
            </w:r>
            <w:r w:rsidR="00791B79" w:rsidRPr="00B30A61">
              <w:rPr>
                <w:rFonts w:ascii="Comic Sans MS" w:eastAsia="Times New Roman" w:hAnsi="Comic Sans MS" w:cs="Calibri"/>
                <w:sz w:val="20"/>
                <w:szCs w:val="20"/>
                <w:lang w:eastAsia="en-GB"/>
              </w:rPr>
              <w:t xml:space="preserve">creating </w:t>
            </w:r>
            <w:r w:rsidRPr="00B30A61">
              <w:rPr>
                <w:rFonts w:ascii="Comic Sans MS" w:eastAsia="Times New Roman" w:hAnsi="Comic Sans MS" w:cs="Calibri"/>
                <w:sz w:val="20"/>
                <w:szCs w:val="20"/>
                <w:lang w:eastAsia="en-GB"/>
              </w:rPr>
              <w:t xml:space="preserve">observational drawings and paintings of the plants and animals that we are learning about. We will be using play-dough to make chicks and nests and </w:t>
            </w:r>
            <w:r w:rsidR="00791B79" w:rsidRPr="00B30A61">
              <w:rPr>
                <w:rFonts w:ascii="Comic Sans MS" w:eastAsia="Times New Roman" w:hAnsi="Comic Sans MS" w:cs="Calibri"/>
                <w:sz w:val="20"/>
                <w:szCs w:val="20"/>
                <w:lang w:eastAsia="en-GB"/>
              </w:rPr>
              <w:t xml:space="preserve">using </w:t>
            </w:r>
            <w:r w:rsidRPr="00B30A61">
              <w:rPr>
                <w:rFonts w:ascii="Comic Sans MS" w:eastAsia="Times New Roman" w:hAnsi="Comic Sans MS" w:cs="Calibri"/>
                <w:sz w:val="20"/>
                <w:szCs w:val="20"/>
                <w:lang w:eastAsia="en-GB"/>
              </w:rPr>
              <w:t>recycled materials to make a pet carrier</w:t>
            </w:r>
            <w:r w:rsidR="00791B79" w:rsidRPr="00B30A61">
              <w:rPr>
                <w:rFonts w:ascii="Comic Sans MS" w:eastAsia="Times New Roman" w:hAnsi="Comic Sans MS" w:cs="Calibri"/>
                <w:sz w:val="20"/>
                <w:szCs w:val="20"/>
                <w:lang w:eastAsia="en-GB"/>
              </w:rPr>
              <w:t xml:space="preserve"> or bed. </w:t>
            </w:r>
            <w:r w:rsidRPr="00B30A61">
              <w:rPr>
                <w:rFonts w:ascii="Comic Sans MS" w:eastAsia="Times New Roman" w:hAnsi="Comic Sans MS" w:cs="Calibri"/>
                <w:sz w:val="20"/>
                <w:szCs w:val="20"/>
                <w:lang w:eastAsia="en-GB"/>
              </w:rPr>
              <w:t xml:space="preserve">Children will be encouraged to talk about what they have made and the materials and processes they have used. </w:t>
            </w:r>
            <w:r w:rsidR="00791B79" w:rsidRPr="00B30A61">
              <w:rPr>
                <w:rFonts w:ascii="Comic Sans MS" w:eastAsia="Times New Roman" w:hAnsi="Comic Sans MS" w:cs="Calibri"/>
                <w:sz w:val="20"/>
                <w:szCs w:val="20"/>
                <w:lang w:eastAsia="en-GB"/>
              </w:rPr>
              <w:t>They will have lots of</w:t>
            </w:r>
            <w:r w:rsidR="00791B79">
              <w:rPr>
                <w:rFonts w:ascii="Comic Sans MS" w:eastAsia="Times New Roman" w:hAnsi="Comic Sans MS" w:cs="Calibri"/>
                <w:lang w:eastAsia="en-GB"/>
              </w:rPr>
              <w:t xml:space="preserve"> </w:t>
            </w:r>
            <w:r w:rsidR="00791B79" w:rsidRPr="00B30A61">
              <w:rPr>
                <w:rFonts w:ascii="Comic Sans MS" w:eastAsia="Times New Roman" w:hAnsi="Comic Sans MS" w:cs="Calibri"/>
                <w:sz w:val="20"/>
                <w:szCs w:val="20"/>
                <w:lang w:eastAsia="en-GB"/>
              </w:rPr>
              <w:t>opportunities to act out familiar stories and invent their own.</w:t>
            </w:r>
            <w:r w:rsidR="00791B79">
              <w:rPr>
                <w:rFonts w:ascii="Comic Sans MS" w:eastAsia="Times New Roman" w:hAnsi="Comic Sans MS" w:cs="Calibri"/>
                <w:lang w:eastAsia="en-GB"/>
              </w:rPr>
              <w:t xml:space="preserve"> </w:t>
            </w:r>
          </w:p>
        </w:tc>
        <w:tc>
          <w:tcPr>
            <w:tcW w:w="3671" w:type="dxa"/>
            <w:gridSpan w:val="2"/>
          </w:tcPr>
          <w:p w:rsidR="00EF655F" w:rsidRPr="00B30A61" w:rsidRDefault="00791B79" w:rsidP="00EF655F">
            <w:pPr>
              <w:spacing w:after="0" w:line="240" w:lineRule="auto"/>
              <w:rPr>
                <w:rFonts w:ascii="Comic Sans MS" w:hAnsi="Comic Sans MS"/>
                <w:sz w:val="20"/>
                <w:szCs w:val="20"/>
              </w:rPr>
            </w:pPr>
            <w:r w:rsidRPr="00B30A61">
              <w:rPr>
                <w:rFonts w:ascii="Comic Sans MS" w:hAnsi="Comic Sans MS"/>
                <w:sz w:val="20"/>
                <w:szCs w:val="20"/>
              </w:rPr>
              <w:t xml:space="preserve">Please encourage your child to talk to you about any pictures or models that they bring home. Ask them to explain how they made them and why they chose particular materials or colours. Share lots of stories with your child to develop their imaginative language. Encourage them to retell stories that they have had at school and to make up their own stories. </w:t>
            </w:r>
          </w:p>
          <w:p w:rsidR="00EF655F" w:rsidRDefault="00EF655F" w:rsidP="00EF655F">
            <w:pPr>
              <w:rPr>
                <w:rFonts w:ascii="Comic Sans MS" w:eastAsia="Times New Roman" w:hAnsi="Comic Sans MS" w:cs="Calibri"/>
                <w:lang w:eastAsia="en-GB"/>
              </w:rPr>
            </w:pPr>
          </w:p>
        </w:tc>
      </w:tr>
    </w:tbl>
    <w:p w:rsidR="00F408CB" w:rsidRDefault="00F408CB" w:rsidP="00F408CB">
      <w:pPr>
        <w:spacing w:after="0" w:line="240" w:lineRule="auto"/>
        <w:rPr>
          <w:rFonts w:ascii="Comic Sans MS" w:eastAsia="Times New Roman" w:hAnsi="Comic Sans MS" w:cs="Times New Roman"/>
          <w:b/>
          <w:color w:val="000000"/>
          <w:sz w:val="36"/>
          <w:szCs w:val="36"/>
          <w:u w:val="single"/>
          <w:lang w:eastAsia="en-GB"/>
        </w:rPr>
      </w:pPr>
    </w:p>
    <w:p w:rsidR="00973B74" w:rsidRPr="00973B74" w:rsidRDefault="00973B74" w:rsidP="00F408CB">
      <w:pPr>
        <w:spacing w:after="0" w:line="240" w:lineRule="auto"/>
        <w:rPr>
          <w:rFonts w:ascii="Comic Sans MS" w:eastAsia="Times New Roman" w:hAnsi="Comic Sans MS" w:cs="Calibri"/>
          <w:lang w:eastAsia="en-GB"/>
        </w:rPr>
      </w:pPr>
    </w:p>
    <w:sectPr w:rsidR="00973B74" w:rsidRPr="00973B74" w:rsidSect="00296B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91E86"/>
    <w:multiLevelType w:val="multilevel"/>
    <w:tmpl w:val="5954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205F86"/>
    <w:multiLevelType w:val="multilevel"/>
    <w:tmpl w:val="C4E8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01DEE"/>
    <w:multiLevelType w:val="hybridMultilevel"/>
    <w:tmpl w:val="BA7EF16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80A63C8"/>
    <w:multiLevelType w:val="multilevel"/>
    <w:tmpl w:val="7F84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49294F"/>
    <w:multiLevelType w:val="multilevel"/>
    <w:tmpl w:val="F6AC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0B0B8D"/>
    <w:multiLevelType w:val="hybridMultilevel"/>
    <w:tmpl w:val="B35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76318"/>
    <w:multiLevelType w:val="multilevel"/>
    <w:tmpl w:val="C44A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1FE"/>
    <w:rsid w:val="00057F08"/>
    <w:rsid w:val="000769BD"/>
    <w:rsid w:val="0008118B"/>
    <w:rsid w:val="0009672D"/>
    <w:rsid w:val="000C56B0"/>
    <w:rsid w:val="00120F4B"/>
    <w:rsid w:val="00126ABB"/>
    <w:rsid w:val="00131496"/>
    <w:rsid w:val="00172738"/>
    <w:rsid w:val="0017783C"/>
    <w:rsid w:val="00177D8E"/>
    <w:rsid w:val="002357D4"/>
    <w:rsid w:val="00265F8D"/>
    <w:rsid w:val="00282643"/>
    <w:rsid w:val="002A3782"/>
    <w:rsid w:val="002B3D83"/>
    <w:rsid w:val="002D591F"/>
    <w:rsid w:val="002F10AF"/>
    <w:rsid w:val="00316F38"/>
    <w:rsid w:val="003535D8"/>
    <w:rsid w:val="003541FD"/>
    <w:rsid w:val="00357B68"/>
    <w:rsid w:val="003854A5"/>
    <w:rsid w:val="0039408C"/>
    <w:rsid w:val="003B6EE9"/>
    <w:rsid w:val="00445975"/>
    <w:rsid w:val="004519D6"/>
    <w:rsid w:val="00533E03"/>
    <w:rsid w:val="00537E5B"/>
    <w:rsid w:val="00594FE3"/>
    <w:rsid w:val="005C64CC"/>
    <w:rsid w:val="00654F2D"/>
    <w:rsid w:val="00672930"/>
    <w:rsid w:val="006A35E5"/>
    <w:rsid w:val="006B3423"/>
    <w:rsid w:val="006B3E37"/>
    <w:rsid w:val="006C7B51"/>
    <w:rsid w:val="00734FD0"/>
    <w:rsid w:val="0074502C"/>
    <w:rsid w:val="00752951"/>
    <w:rsid w:val="007574C1"/>
    <w:rsid w:val="0077310E"/>
    <w:rsid w:val="00791B79"/>
    <w:rsid w:val="007927C5"/>
    <w:rsid w:val="007A77E9"/>
    <w:rsid w:val="00817521"/>
    <w:rsid w:val="00836B16"/>
    <w:rsid w:val="00853FC2"/>
    <w:rsid w:val="00881A0D"/>
    <w:rsid w:val="00896636"/>
    <w:rsid w:val="008C4E82"/>
    <w:rsid w:val="008D0576"/>
    <w:rsid w:val="008D1ECC"/>
    <w:rsid w:val="009050CD"/>
    <w:rsid w:val="0093723D"/>
    <w:rsid w:val="009450E4"/>
    <w:rsid w:val="00973B74"/>
    <w:rsid w:val="009A3564"/>
    <w:rsid w:val="009F2A0A"/>
    <w:rsid w:val="00A40800"/>
    <w:rsid w:val="00A55013"/>
    <w:rsid w:val="00A756BC"/>
    <w:rsid w:val="00A93303"/>
    <w:rsid w:val="00AC14E0"/>
    <w:rsid w:val="00B24C16"/>
    <w:rsid w:val="00B30A61"/>
    <w:rsid w:val="00B413BC"/>
    <w:rsid w:val="00B47C4E"/>
    <w:rsid w:val="00B52A29"/>
    <w:rsid w:val="00B94B62"/>
    <w:rsid w:val="00BC4528"/>
    <w:rsid w:val="00C212F9"/>
    <w:rsid w:val="00C45831"/>
    <w:rsid w:val="00C50F64"/>
    <w:rsid w:val="00C964EA"/>
    <w:rsid w:val="00CA3E2F"/>
    <w:rsid w:val="00D350FD"/>
    <w:rsid w:val="00D8220E"/>
    <w:rsid w:val="00DC30F1"/>
    <w:rsid w:val="00E241FE"/>
    <w:rsid w:val="00E4033F"/>
    <w:rsid w:val="00E45C51"/>
    <w:rsid w:val="00E60CEC"/>
    <w:rsid w:val="00E95299"/>
    <w:rsid w:val="00EF655F"/>
    <w:rsid w:val="00F0705B"/>
    <w:rsid w:val="00F32C2E"/>
    <w:rsid w:val="00F408CB"/>
    <w:rsid w:val="00F45AB6"/>
    <w:rsid w:val="00F46670"/>
    <w:rsid w:val="00F607A3"/>
    <w:rsid w:val="00F60A06"/>
    <w:rsid w:val="00F84B38"/>
    <w:rsid w:val="00FC3C7E"/>
    <w:rsid w:val="00FD2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E8742-1C8E-4EC5-B857-C6555C61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8CB"/>
    <w:rPr>
      <w:rFonts w:ascii="Tahoma" w:hAnsi="Tahoma" w:cs="Tahoma"/>
      <w:sz w:val="16"/>
      <w:szCs w:val="16"/>
    </w:rPr>
  </w:style>
  <w:style w:type="paragraph" w:styleId="NoSpacing">
    <w:name w:val="No Spacing"/>
    <w:uiPriority w:val="1"/>
    <w:qFormat/>
    <w:rsid w:val="007927C5"/>
    <w:pPr>
      <w:spacing w:after="0" w:line="240" w:lineRule="auto"/>
    </w:pPr>
  </w:style>
  <w:style w:type="paragraph" w:styleId="ListParagraph">
    <w:name w:val="List Paragraph"/>
    <w:basedOn w:val="Normal"/>
    <w:uiPriority w:val="34"/>
    <w:qFormat/>
    <w:rsid w:val="00353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38022">
      <w:bodyDiv w:val="1"/>
      <w:marLeft w:val="0"/>
      <w:marRight w:val="0"/>
      <w:marTop w:val="0"/>
      <w:marBottom w:val="0"/>
      <w:divBdr>
        <w:top w:val="none" w:sz="0" w:space="0" w:color="auto"/>
        <w:left w:val="none" w:sz="0" w:space="0" w:color="auto"/>
        <w:bottom w:val="none" w:sz="0" w:space="0" w:color="auto"/>
        <w:right w:val="none" w:sz="0" w:space="0" w:color="auto"/>
      </w:divBdr>
    </w:div>
    <w:div w:id="893321573">
      <w:bodyDiv w:val="1"/>
      <w:marLeft w:val="0"/>
      <w:marRight w:val="0"/>
      <w:marTop w:val="0"/>
      <w:marBottom w:val="0"/>
      <w:divBdr>
        <w:top w:val="none" w:sz="0" w:space="0" w:color="auto"/>
        <w:left w:val="none" w:sz="0" w:space="0" w:color="auto"/>
        <w:bottom w:val="none" w:sz="0" w:space="0" w:color="auto"/>
        <w:right w:val="none" w:sz="0" w:space="0" w:color="auto"/>
      </w:divBdr>
    </w:div>
    <w:div w:id="1415467681">
      <w:bodyDiv w:val="1"/>
      <w:marLeft w:val="0"/>
      <w:marRight w:val="0"/>
      <w:marTop w:val="0"/>
      <w:marBottom w:val="0"/>
      <w:divBdr>
        <w:top w:val="none" w:sz="0" w:space="0" w:color="auto"/>
        <w:left w:val="none" w:sz="0" w:space="0" w:color="auto"/>
        <w:bottom w:val="none" w:sz="0" w:space="0" w:color="auto"/>
        <w:right w:val="none" w:sz="0" w:space="0" w:color="auto"/>
      </w:divBdr>
    </w:div>
    <w:div w:id="1657034610">
      <w:bodyDiv w:val="1"/>
      <w:marLeft w:val="0"/>
      <w:marRight w:val="0"/>
      <w:marTop w:val="0"/>
      <w:marBottom w:val="0"/>
      <w:divBdr>
        <w:top w:val="none" w:sz="0" w:space="0" w:color="auto"/>
        <w:left w:val="none" w:sz="0" w:space="0" w:color="auto"/>
        <w:bottom w:val="none" w:sz="0" w:space="0" w:color="auto"/>
        <w:right w:val="none" w:sz="0" w:space="0" w:color="auto"/>
      </w:divBdr>
    </w:div>
    <w:div w:id="175231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Barber</dc:creator>
  <cp:lastModifiedBy>Mary Warbrick</cp:lastModifiedBy>
  <cp:revision>2</cp:revision>
  <cp:lastPrinted>2017-11-22T07:46:00Z</cp:lastPrinted>
  <dcterms:created xsi:type="dcterms:W3CDTF">2023-04-30T17:30:00Z</dcterms:created>
  <dcterms:modified xsi:type="dcterms:W3CDTF">2023-04-30T17:30:00Z</dcterms:modified>
</cp:coreProperties>
</file>